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59" w:rsidRDefault="00D34659" w:rsidP="008761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8584" cy="9652883"/>
            <wp:effectExtent l="19050" t="0" r="0" b="0"/>
            <wp:docPr id="1" name="Рисунок 1" descr="\\192.168.1.2\общий доступ\Данные\Азибаева Р.В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общий доступ\Данные\Азибаева Р.В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02" cy="96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59" w:rsidRDefault="00D34659" w:rsidP="0087619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E55D1" w:rsidRPr="00D264D5" w:rsidRDefault="0072579A" w:rsidP="004C47CE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D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156EF" w:rsidRPr="00D264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2579A" w:rsidRPr="00A21DD2" w:rsidRDefault="0072579A" w:rsidP="000B1F07">
      <w:pPr>
        <w:ind w:firstLine="567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является частью программы</w:t>
      </w:r>
      <w:r w:rsidR="00585C7D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  <w:r w:rsidR="00585C7D"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4C47CE" w:rsidRPr="004C47CE">
        <w:rPr>
          <w:rFonts w:ascii="Times New Roman" w:hAnsi="Times New Roman" w:cs="Times New Roman"/>
          <w:sz w:val="28"/>
          <w:szCs w:val="28"/>
        </w:rPr>
        <w:t>среднего професс</w:t>
      </w:r>
      <w:r w:rsidR="00D264D5">
        <w:rPr>
          <w:rFonts w:ascii="Times New Roman" w:hAnsi="Times New Roman" w:cs="Times New Roman"/>
          <w:sz w:val="28"/>
          <w:szCs w:val="28"/>
        </w:rPr>
        <w:t>ионального</w:t>
      </w:r>
      <w:r w:rsidR="00C7458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C74586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585C7D" w:rsidRPr="00585C7D">
        <w:rPr>
          <w:rFonts w:ascii="Times New Roman" w:hAnsi="Times New Roman" w:cs="Times New Roman"/>
          <w:sz w:val="28"/>
          <w:szCs w:val="28"/>
        </w:rPr>
        <w:t>15.01.05</w:t>
      </w:r>
      <w:r w:rsidR="0058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DD2" w:rsidRPr="00A21DD2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(наплавки))</w:t>
      </w:r>
      <w:r w:rsidR="00C74586" w:rsidRPr="00A21DD2">
        <w:rPr>
          <w:rFonts w:ascii="Times New Roman" w:hAnsi="Times New Roman" w:cs="Times New Roman"/>
          <w:sz w:val="28"/>
          <w:szCs w:val="28"/>
        </w:rPr>
        <w:t>.</w:t>
      </w:r>
    </w:p>
    <w:p w:rsidR="00DE55D1" w:rsidRPr="004C47CE" w:rsidRDefault="00D156EF" w:rsidP="001C333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9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72579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1.2 </w:t>
      </w:r>
      <w:r w:rsidRPr="004C47CE">
        <w:rPr>
          <w:rFonts w:ascii="Times New Roman" w:hAnsi="Times New Roman" w:cs="Times New Roman"/>
          <w:sz w:val="28"/>
          <w:szCs w:val="28"/>
        </w:rPr>
        <w:t>Государственная итог</w:t>
      </w:r>
      <w:r w:rsidR="0072579A">
        <w:rPr>
          <w:rFonts w:ascii="Times New Roman" w:hAnsi="Times New Roman" w:cs="Times New Roman"/>
          <w:sz w:val="28"/>
          <w:szCs w:val="28"/>
        </w:rPr>
        <w:t>о</w:t>
      </w:r>
      <w:r w:rsidRPr="004C47CE">
        <w:rPr>
          <w:rFonts w:ascii="Times New Roman" w:hAnsi="Times New Roman" w:cs="Times New Roman"/>
          <w:sz w:val="28"/>
          <w:szCs w:val="28"/>
        </w:rPr>
        <w:t>вая аттестация проводится в целях определения:</w:t>
      </w:r>
    </w:p>
    <w:p w:rsidR="00DE55D1" w:rsidRPr="004C47CE" w:rsidRDefault="0072579A" w:rsidP="00B95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соответствия результатов освоения </w:t>
      </w:r>
      <w:r w:rsidR="00B95CA0" w:rsidRPr="00B95CA0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585C7D" w:rsidRPr="004C47CE">
        <w:rPr>
          <w:rFonts w:ascii="Times New Roman" w:hAnsi="Times New Roman" w:cs="Times New Roman"/>
          <w:sz w:val="28"/>
          <w:szCs w:val="28"/>
        </w:rPr>
        <w:t>программы</w:t>
      </w:r>
      <w:r w:rsidR="00585C7D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585C7D" w:rsidRPr="00585C7D">
        <w:rPr>
          <w:rFonts w:ascii="Times New Roman" w:hAnsi="Times New Roman" w:cs="Times New Roman"/>
          <w:sz w:val="28"/>
          <w:szCs w:val="28"/>
        </w:rPr>
        <w:t>15.01.05</w:t>
      </w:r>
      <w:r w:rsidR="0058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DD2" w:rsidRPr="00A21DD2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(наплавки))</w:t>
      </w:r>
      <w:r w:rsidR="001C333E">
        <w:rPr>
          <w:rFonts w:ascii="Times New Roman" w:hAnsi="Times New Roman" w:cs="Times New Roman"/>
          <w:sz w:val="28"/>
          <w:szCs w:val="28"/>
        </w:rPr>
        <w:t xml:space="preserve"> </w:t>
      </w:r>
      <w:r w:rsidR="00D156EF" w:rsidRPr="004C47CE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 образовательного стандарта средне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 xml:space="preserve">го профессионального образования и </w:t>
      </w:r>
      <w:r w:rsidR="007520C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D156EF" w:rsidRPr="004C47CE">
        <w:rPr>
          <w:rFonts w:ascii="Times New Roman" w:hAnsi="Times New Roman" w:cs="Times New Roman"/>
          <w:sz w:val="28"/>
          <w:szCs w:val="28"/>
        </w:rPr>
        <w:t>работодателей;</w:t>
      </w:r>
    </w:p>
    <w:p w:rsidR="00DE55D1" w:rsidRPr="004C47CE" w:rsidRDefault="0072579A" w:rsidP="00B95CA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готовности выпускника к следующим вида</w:t>
      </w:r>
      <w:r>
        <w:rPr>
          <w:rFonts w:ascii="Times New Roman" w:hAnsi="Times New Roman" w:cs="Times New Roman"/>
          <w:sz w:val="28"/>
          <w:szCs w:val="28"/>
        </w:rPr>
        <w:t>м деятельности и сформированности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у </w:t>
      </w:r>
      <w:r w:rsidR="00D156EF" w:rsidRPr="00B95CA0">
        <w:rPr>
          <w:rFonts w:ascii="Times New Roman" w:hAnsi="Times New Roman" w:cs="Times New Roman"/>
          <w:color w:val="auto"/>
          <w:sz w:val="28"/>
          <w:szCs w:val="28"/>
        </w:rPr>
        <w:t>выпускника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компетенций (ПК):</w:t>
      </w:r>
    </w:p>
    <w:p w:rsidR="00665CBA" w:rsidRDefault="00665CBA" w:rsidP="001C333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9184"/>
      </w:tblGrid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>Код</w:t>
            </w:r>
          </w:p>
        </w:tc>
        <w:tc>
          <w:tcPr>
            <w:tcW w:w="9184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>Наименование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  <w:b/>
              </w:rPr>
            </w:pPr>
            <w:r w:rsidRPr="000C4B93">
              <w:rPr>
                <w:rFonts w:ascii="Times New Roman" w:hAnsi="Times New Roman"/>
                <w:b/>
              </w:rPr>
              <w:t>ВПД 1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п</w:t>
            </w:r>
            <w:r w:rsidRPr="000C4B93">
              <w:rPr>
                <w:rFonts w:ascii="Times New Roman" w:hAnsi="Times New Roman"/>
                <w:b/>
              </w:rPr>
              <w:t>одготовительн</w:t>
            </w:r>
            <w:r>
              <w:rPr>
                <w:rFonts w:ascii="Times New Roman" w:hAnsi="Times New Roman"/>
                <w:b/>
              </w:rPr>
              <w:t xml:space="preserve">ых, </w:t>
            </w:r>
            <w:r w:rsidRPr="000C4B93">
              <w:rPr>
                <w:rFonts w:ascii="Times New Roman" w:hAnsi="Times New Roman"/>
                <w:b/>
              </w:rPr>
              <w:t>сварочны</w:t>
            </w:r>
            <w:r>
              <w:rPr>
                <w:rFonts w:ascii="Times New Roman" w:hAnsi="Times New Roman"/>
                <w:b/>
              </w:rPr>
              <w:t>х операций перед сваркой, зачистка и контроль сварных швов после сварки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>ПК 1.1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jc w:val="both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>Читать чертежи средней сложности и сложных сварных металлоконструкций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>ПК 1.2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>ПК 1.3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>ПК 1.4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17328E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84" w:type="dxa"/>
          </w:tcPr>
          <w:p w:rsidR="0017328E" w:rsidRDefault="0017328E" w:rsidP="00891B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сборку и подготовку элементов конструкции под сварку</w:t>
            </w:r>
          </w:p>
        </w:tc>
      </w:tr>
      <w:tr w:rsidR="0017328E" w:rsidTr="00891B16">
        <w:trPr>
          <w:trHeight w:val="206"/>
        </w:trPr>
        <w:tc>
          <w:tcPr>
            <w:tcW w:w="953" w:type="dxa"/>
          </w:tcPr>
          <w:p w:rsidR="0017328E" w:rsidRDefault="0017328E" w:rsidP="00891B16">
            <w:r w:rsidRPr="00F73D46"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84" w:type="dxa"/>
          </w:tcPr>
          <w:p w:rsidR="0017328E" w:rsidRDefault="0017328E" w:rsidP="00891B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контроль подготовки и сборки элементов конструкции под сварку</w:t>
            </w:r>
          </w:p>
        </w:tc>
      </w:tr>
      <w:tr w:rsidR="0017328E" w:rsidTr="00891B16">
        <w:tc>
          <w:tcPr>
            <w:tcW w:w="953" w:type="dxa"/>
          </w:tcPr>
          <w:p w:rsidR="0017328E" w:rsidRDefault="0017328E" w:rsidP="00891B16">
            <w:r w:rsidRPr="00F73D46"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84" w:type="dxa"/>
          </w:tcPr>
          <w:p w:rsidR="0017328E" w:rsidRDefault="0017328E" w:rsidP="00891B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предварительный, сопутствующий (межслойный) подогрев металла</w:t>
            </w:r>
          </w:p>
        </w:tc>
      </w:tr>
      <w:tr w:rsidR="0017328E" w:rsidTr="00891B16">
        <w:trPr>
          <w:trHeight w:val="278"/>
        </w:trPr>
        <w:tc>
          <w:tcPr>
            <w:tcW w:w="953" w:type="dxa"/>
          </w:tcPr>
          <w:p w:rsidR="0017328E" w:rsidRDefault="0017328E" w:rsidP="00891B16">
            <w:r w:rsidRPr="00F73D46"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84" w:type="dxa"/>
          </w:tcPr>
          <w:p w:rsidR="0017328E" w:rsidRDefault="0017328E" w:rsidP="00891B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Зачищать и удалять поверхностные дефекты сварных швов после сварки</w:t>
            </w:r>
          </w:p>
        </w:tc>
      </w:tr>
      <w:tr w:rsidR="0017328E" w:rsidRPr="005D1575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  <w:b/>
              </w:rPr>
            </w:pPr>
            <w:r w:rsidRPr="00F73D46"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84" w:type="dxa"/>
          </w:tcPr>
          <w:p w:rsidR="0017328E" w:rsidRPr="005D1575" w:rsidRDefault="0017328E" w:rsidP="00891B16">
            <w:pPr>
              <w:rPr>
                <w:rFonts w:ascii="Times New Roman" w:hAnsi="Times New Roman"/>
              </w:rPr>
            </w:pPr>
            <w:r w:rsidRPr="005D1575">
              <w:rPr>
                <w:rFonts w:ascii="Times New Roman" w:hAnsi="Times New Roman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  <w:b/>
              </w:rPr>
            </w:pPr>
            <w:r w:rsidRPr="000C4B93">
              <w:rPr>
                <w:rFonts w:ascii="Times New Roman" w:hAnsi="Times New Roman"/>
                <w:b/>
              </w:rPr>
              <w:t>ВПД 2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Ручная дуговая сварка (наплавка, резка) плавящимся покрытым электродом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>ПК 2.1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jc w:val="both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 xml:space="preserve">Выполнять ручную дуговую сварку </w:t>
            </w:r>
            <w:r>
              <w:rPr>
                <w:rFonts w:ascii="Times New Roman" w:hAnsi="Times New Roman"/>
              </w:rPr>
              <w:t xml:space="preserve">различных </w:t>
            </w:r>
            <w:r w:rsidRPr="000C4B93">
              <w:rPr>
                <w:rFonts w:ascii="Times New Roman" w:hAnsi="Times New Roman"/>
              </w:rPr>
              <w:t xml:space="preserve"> деталей и</w:t>
            </w:r>
            <w:r>
              <w:rPr>
                <w:rFonts w:ascii="Times New Roman" w:hAnsi="Times New Roman"/>
              </w:rPr>
              <w:t>з</w:t>
            </w:r>
            <w:r w:rsidRPr="000C4B93">
              <w:rPr>
                <w:rFonts w:ascii="Times New Roman" w:hAnsi="Times New Roman"/>
              </w:rPr>
              <w:t xml:space="preserve"> углеродистых</w:t>
            </w:r>
            <w:r>
              <w:rPr>
                <w:rFonts w:ascii="Times New Roman" w:hAnsi="Times New Roman"/>
              </w:rPr>
              <w:t xml:space="preserve"> и конструкционных </w:t>
            </w:r>
            <w:r w:rsidRPr="000C4B93">
              <w:rPr>
                <w:rFonts w:ascii="Times New Roman" w:hAnsi="Times New Roman"/>
              </w:rPr>
              <w:t xml:space="preserve"> сталей</w:t>
            </w:r>
            <w:r>
              <w:rPr>
                <w:rFonts w:ascii="Times New Roman" w:hAnsi="Times New Roman"/>
              </w:rPr>
              <w:t xml:space="preserve"> во всех пространственных положениях сварного шва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>ПК 2.2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jc w:val="both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 xml:space="preserve">Выполнять ручную дуговую сварку </w:t>
            </w:r>
            <w:r>
              <w:rPr>
                <w:rFonts w:ascii="Times New Roman" w:hAnsi="Times New Roman"/>
              </w:rPr>
              <w:t xml:space="preserve">различных </w:t>
            </w:r>
            <w:r w:rsidRPr="000C4B93">
              <w:rPr>
                <w:rFonts w:ascii="Times New Roman" w:hAnsi="Times New Roman"/>
              </w:rPr>
              <w:t xml:space="preserve"> деталей и</w:t>
            </w:r>
            <w:r>
              <w:rPr>
                <w:rFonts w:ascii="Times New Roman" w:hAnsi="Times New Roman"/>
              </w:rPr>
              <w:t>з</w:t>
            </w:r>
            <w:r w:rsidRPr="000C4B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цветных металлов и сплавов </w:t>
            </w:r>
            <w:r w:rsidRPr="000C4B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 всех пространственных положениях сварного шва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>ПК 2.3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jc w:val="both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 xml:space="preserve">Выполнять </w:t>
            </w:r>
            <w:r>
              <w:rPr>
                <w:rFonts w:ascii="Times New Roman" w:hAnsi="Times New Roman"/>
              </w:rPr>
              <w:t>ручную дуговую наплавку покрытыми электродами различных деталей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>ПК 2.4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jc w:val="both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 xml:space="preserve">Выполнять </w:t>
            </w:r>
            <w:r>
              <w:rPr>
                <w:rFonts w:ascii="Times New Roman" w:hAnsi="Times New Roman"/>
              </w:rPr>
              <w:t>дуговую резку различных деталей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  <w:b/>
              </w:rPr>
            </w:pPr>
            <w:r w:rsidRPr="000C4B93">
              <w:rPr>
                <w:rFonts w:ascii="Times New Roman" w:hAnsi="Times New Roman"/>
                <w:b/>
              </w:rPr>
              <w:t xml:space="preserve">ВПД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Частично механизированная сварка (наплавка) плавлением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4</w:t>
            </w:r>
            <w:r w:rsidRPr="000C4B93">
              <w:rPr>
                <w:rFonts w:ascii="Times New Roman" w:hAnsi="Times New Roman"/>
              </w:rPr>
              <w:t>.1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4</w:t>
            </w:r>
            <w:r w:rsidRPr="000C4B93">
              <w:rPr>
                <w:rFonts w:ascii="Times New Roman" w:hAnsi="Times New Roman"/>
              </w:rPr>
              <w:t>.2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</w:tr>
      <w:tr w:rsidR="0017328E" w:rsidRPr="000C4B93" w:rsidTr="00891B16">
        <w:tc>
          <w:tcPr>
            <w:tcW w:w="953" w:type="dxa"/>
            <w:vAlign w:val="center"/>
          </w:tcPr>
          <w:p w:rsidR="0017328E" w:rsidRPr="000C4B93" w:rsidRDefault="0017328E" w:rsidP="00891B16">
            <w:pPr>
              <w:jc w:val="center"/>
              <w:rPr>
                <w:rFonts w:ascii="Times New Roman" w:hAnsi="Times New Roman"/>
              </w:rPr>
            </w:pPr>
            <w:r w:rsidRPr="000C4B93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4</w:t>
            </w:r>
            <w:r w:rsidRPr="000C4B93">
              <w:rPr>
                <w:rFonts w:ascii="Times New Roman" w:hAnsi="Times New Roman"/>
              </w:rPr>
              <w:t>.3</w:t>
            </w:r>
          </w:p>
        </w:tc>
        <w:tc>
          <w:tcPr>
            <w:tcW w:w="9184" w:type="dxa"/>
          </w:tcPr>
          <w:p w:rsidR="0017328E" w:rsidRPr="000C4B93" w:rsidRDefault="0017328E" w:rsidP="00891B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частично механизированную наплавку различных деталей</w:t>
            </w:r>
          </w:p>
        </w:tc>
      </w:tr>
    </w:tbl>
    <w:p w:rsidR="001C333E" w:rsidRPr="001C333E" w:rsidRDefault="001C333E" w:rsidP="001C3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1B16" w:rsidRDefault="007257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разработана в соответ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</w:r>
      <w:r w:rsidR="00D156EF" w:rsidRPr="004C47CE">
        <w:rPr>
          <w:rFonts w:ascii="Times New Roman" w:hAnsi="Times New Roman" w:cs="Times New Roman"/>
          <w:sz w:val="28"/>
          <w:szCs w:val="28"/>
        </w:rPr>
        <w:lastRenderedPageBreak/>
        <w:t>ствии с</w:t>
      </w:r>
      <w:r w:rsidR="00891B16">
        <w:rPr>
          <w:rFonts w:ascii="Times New Roman" w:hAnsi="Times New Roman" w:cs="Times New Roman"/>
          <w:sz w:val="28"/>
          <w:szCs w:val="28"/>
        </w:rPr>
        <w:t>:</w:t>
      </w:r>
    </w:p>
    <w:p w:rsidR="00891B16" w:rsidRDefault="00891B16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</w:t>
      </w:r>
      <w:r w:rsidR="0072579A">
        <w:rPr>
          <w:rFonts w:ascii="Times New Roman" w:hAnsi="Times New Roman" w:cs="Times New Roman"/>
          <w:sz w:val="28"/>
          <w:szCs w:val="28"/>
        </w:rPr>
        <w:t>3</w:t>
      </w:r>
      <w:r w:rsidR="00D156EF" w:rsidRPr="004C47CE">
        <w:rPr>
          <w:rFonts w:ascii="Times New Roman" w:hAnsi="Times New Roman" w:cs="Times New Roman"/>
          <w:sz w:val="28"/>
          <w:szCs w:val="28"/>
        </w:rPr>
        <w:t>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</w:t>
      </w:r>
      <w:r>
        <w:rPr>
          <w:rFonts w:ascii="Times New Roman" w:hAnsi="Times New Roman" w:cs="Times New Roman"/>
          <w:sz w:val="28"/>
          <w:szCs w:val="28"/>
        </w:rPr>
        <w:softHyphen/>
        <w:t>ской Федерации»;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B16" w:rsidRDefault="00891B16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</w:t>
      </w:r>
      <w:r w:rsidR="0072579A">
        <w:rPr>
          <w:rFonts w:ascii="Times New Roman" w:hAnsi="Times New Roman" w:cs="Times New Roman"/>
          <w:sz w:val="28"/>
          <w:szCs w:val="28"/>
        </w:rPr>
        <w:t>и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РФ от 16.08.2013 № 968 «Об утверждении порядка проведения государственной итоговой аттеста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ции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1B16" w:rsidRDefault="00891B16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31.01.2014 № 74 «О внесении изменений в порядок проведения государственной итоговой аттестации по образо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 xml:space="preserve">вательным программам среднего профессионального образования, утвержденный приказом Министерства образования и науки Российской Федерации от 16.08.2013 № </w:t>
      </w:r>
      <w:r w:rsidR="00CB7E1A">
        <w:rPr>
          <w:rFonts w:ascii="Times New Roman" w:hAnsi="Times New Roman" w:cs="Times New Roman"/>
          <w:sz w:val="28"/>
          <w:szCs w:val="28"/>
        </w:rPr>
        <w:t xml:space="preserve"> </w:t>
      </w:r>
      <w:r w:rsidR="00D156EF" w:rsidRPr="004C47CE">
        <w:rPr>
          <w:rFonts w:ascii="Times New Roman" w:hAnsi="Times New Roman" w:cs="Times New Roman"/>
          <w:sz w:val="28"/>
          <w:szCs w:val="28"/>
        </w:rPr>
        <w:t>9</w:t>
      </w:r>
      <w:r w:rsidR="007257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8»;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B16" w:rsidRDefault="00891B16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7C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17.11.2017</w:t>
      </w:r>
      <w:r w:rsidRPr="004C47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1138</w:t>
      </w:r>
      <w:r w:rsidRPr="004C47CE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проведения государственной итоговой аттестации по образо</w:t>
      </w:r>
      <w:r w:rsidRPr="004C47CE">
        <w:rPr>
          <w:rFonts w:ascii="Times New Roman" w:hAnsi="Times New Roman" w:cs="Times New Roman"/>
          <w:sz w:val="28"/>
          <w:szCs w:val="28"/>
        </w:rPr>
        <w:softHyphen/>
        <w:t xml:space="preserve">вательным программам среднего профессионального образования, утвержденный приказом Министерства образования и науки Российской Федерации от 16.08.2013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68»;</w:t>
      </w:r>
    </w:p>
    <w:p w:rsidR="00891B16" w:rsidRDefault="00891B16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14.06.2013 № 464 «Об утверждении порядка организации и осуществления образовательной деятельно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сти по образовательным программам среднего профессион</w:t>
      </w:r>
      <w:r>
        <w:rPr>
          <w:rFonts w:ascii="Times New Roman" w:hAnsi="Times New Roman" w:cs="Times New Roman"/>
          <w:sz w:val="28"/>
          <w:szCs w:val="28"/>
        </w:rPr>
        <w:t>ального образования»;</w:t>
      </w:r>
    </w:p>
    <w:p w:rsidR="00891B16" w:rsidRDefault="00891B16" w:rsidP="004C47CE">
      <w:pPr>
        <w:pStyle w:val="ab"/>
        <w:ind w:firstLine="567"/>
        <w:jc w:val="both"/>
        <w:rPr>
          <w:rStyle w:val="6pt0pt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среднего професси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 xml:space="preserve">онального образования по </w:t>
      </w:r>
      <w:r w:rsidR="0072579A">
        <w:rPr>
          <w:rFonts w:ascii="Times New Roman" w:hAnsi="Times New Roman" w:cs="Times New Roman"/>
          <w:sz w:val="28"/>
          <w:szCs w:val="28"/>
        </w:rPr>
        <w:t>профессии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5B1BFA" w:rsidRPr="00585C7D">
        <w:rPr>
          <w:rFonts w:ascii="Times New Roman" w:hAnsi="Times New Roman" w:cs="Times New Roman"/>
          <w:sz w:val="28"/>
          <w:szCs w:val="28"/>
        </w:rPr>
        <w:t>15.01.05</w:t>
      </w:r>
      <w:r w:rsidR="005B1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FA" w:rsidRPr="00A21DD2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(наплавки))</w:t>
      </w:r>
      <w:r w:rsidR="007520CF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29 января 2016г. № 50</w:t>
      </w:r>
      <w:r>
        <w:rPr>
          <w:rFonts w:ascii="Times New Roman" w:hAnsi="Times New Roman" w:cs="Times New Roman"/>
          <w:sz w:val="28"/>
          <w:szCs w:val="28"/>
        </w:rPr>
        <w:t>;</w:t>
      </w:r>
      <w:r w:rsidR="00D156EF" w:rsidRPr="0072579A">
        <w:rPr>
          <w:rStyle w:val="6pt0pt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1B16" w:rsidRDefault="00891B16" w:rsidP="004C47CE">
      <w:pPr>
        <w:pStyle w:val="ab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6pt0pt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2579A">
        <w:rPr>
          <w:rFonts w:ascii="Times New Roman" w:hAnsi="Times New Roman" w:cs="Times New Roman"/>
          <w:sz w:val="28"/>
          <w:szCs w:val="28"/>
        </w:rPr>
        <w:t>ГАПОУ «ОГК»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;</w:t>
      </w:r>
    </w:p>
    <w:p w:rsidR="00DE55D1" w:rsidRPr="004C47CE" w:rsidRDefault="00891B16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-</w:t>
      </w:r>
      <w:r w:rsidR="00D156EF" w:rsidRPr="004C47CE">
        <w:rPr>
          <w:rStyle w:val="6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рабочим учебным планом по </w:t>
      </w:r>
      <w:r w:rsidR="0072579A">
        <w:rPr>
          <w:rFonts w:ascii="Times New Roman" w:hAnsi="Times New Roman" w:cs="Times New Roman"/>
          <w:sz w:val="28"/>
          <w:szCs w:val="28"/>
        </w:rPr>
        <w:t>профессии</w:t>
      </w:r>
      <w:r w:rsidR="00D156EF" w:rsidRPr="004C47CE">
        <w:rPr>
          <w:rFonts w:ascii="Times New Roman" w:hAnsi="Times New Roman" w:cs="Times New Roman"/>
          <w:sz w:val="28"/>
          <w:szCs w:val="28"/>
        </w:rPr>
        <w:t>.</w:t>
      </w:r>
    </w:p>
    <w:p w:rsidR="00DE55D1" w:rsidRPr="004C47CE" w:rsidRDefault="007257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допускаются </w:t>
      </w:r>
      <w:r w:rsidR="00B95CA0">
        <w:rPr>
          <w:rFonts w:ascii="Times New Roman" w:hAnsi="Times New Roman" w:cs="Times New Roman"/>
          <w:sz w:val="28"/>
          <w:szCs w:val="28"/>
        </w:rPr>
        <w:t>обучающиеся</w:t>
      </w:r>
      <w:r w:rsidR="00D156EF" w:rsidRPr="004C47CE">
        <w:rPr>
          <w:rFonts w:ascii="Times New Roman" w:hAnsi="Times New Roman" w:cs="Times New Roman"/>
          <w:sz w:val="28"/>
          <w:szCs w:val="28"/>
        </w:rPr>
        <w:t>, не имеющие академической задолженности и в полном объеме выполнившие учебный план или индивидуальный учебный план по осваиваемой образовательной программе сред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него профессионального образования.</w:t>
      </w:r>
    </w:p>
    <w:p w:rsidR="00C013C0" w:rsidRDefault="00C013C0" w:rsidP="004C47CE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196" w:rsidRDefault="008B0196" w:rsidP="00C013C0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D1" w:rsidRDefault="0072579A" w:rsidP="00C013C0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9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156EF" w:rsidRPr="0072579A">
        <w:rPr>
          <w:rFonts w:ascii="Times New Roman" w:hAnsi="Times New Roman" w:cs="Times New Roman"/>
          <w:b/>
          <w:sz w:val="28"/>
          <w:szCs w:val="28"/>
        </w:rPr>
        <w:t>Форма и вид государственной итоговой аттестации</w:t>
      </w:r>
    </w:p>
    <w:p w:rsidR="00C013C0" w:rsidRPr="0072579A" w:rsidRDefault="00C013C0" w:rsidP="004C47CE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8F9" w:rsidRDefault="007257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программе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рабочих, служащих по профессии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585C7D" w:rsidRPr="00585C7D">
        <w:rPr>
          <w:rFonts w:ascii="Times New Roman" w:hAnsi="Times New Roman" w:cs="Times New Roman"/>
          <w:sz w:val="28"/>
          <w:szCs w:val="28"/>
        </w:rPr>
        <w:t>15.01.05</w:t>
      </w:r>
      <w:r w:rsidR="0058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8A8" w:rsidRPr="00A21DD2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(наплавки))</w:t>
      </w:r>
      <w:r w:rsidR="00C013C0"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проводится в форме защиты выпускной квали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(выпускная практическая квалификационная работа и письменная экзаменационная работа)</w:t>
      </w:r>
      <w:r w:rsidR="00EE28F9">
        <w:rPr>
          <w:rFonts w:ascii="Times New Roman" w:hAnsi="Times New Roman" w:cs="Times New Roman"/>
          <w:sz w:val="28"/>
          <w:szCs w:val="28"/>
        </w:rPr>
        <w:t>.</w:t>
      </w:r>
      <w:r w:rsidR="00FF6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BC7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2.</w:t>
      </w:r>
      <w:r w:rsidR="0072579A" w:rsidRPr="005C5BC7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Pr="005C5BC7">
        <w:rPr>
          <w:rFonts w:ascii="Times New Roman" w:hAnsi="Times New Roman" w:cs="Times New Roman"/>
          <w:color w:val="auto"/>
          <w:sz w:val="28"/>
          <w:szCs w:val="28"/>
        </w:rPr>
        <w:t xml:space="preserve"> Выпускная квалификационная работа способствует систематизации</w:t>
      </w:r>
      <w:r w:rsidRPr="004C47CE">
        <w:rPr>
          <w:rFonts w:ascii="Times New Roman" w:hAnsi="Times New Roman" w:cs="Times New Roman"/>
          <w:sz w:val="28"/>
          <w:szCs w:val="28"/>
        </w:rPr>
        <w:t xml:space="preserve"> и закре</w:t>
      </w:r>
      <w:r w:rsidRPr="004C47CE">
        <w:rPr>
          <w:rFonts w:ascii="Times New Roman" w:hAnsi="Times New Roman" w:cs="Times New Roman"/>
          <w:sz w:val="28"/>
          <w:szCs w:val="28"/>
        </w:rPr>
        <w:softHyphen/>
        <w:t xml:space="preserve">плению знаний выпускника по </w:t>
      </w:r>
      <w:r w:rsidR="00C00879">
        <w:rPr>
          <w:rFonts w:ascii="Times New Roman" w:hAnsi="Times New Roman" w:cs="Times New Roman"/>
          <w:sz w:val="28"/>
          <w:szCs w:val="28"/>
        </w:rPr>
        <w:t>профессии</w:t>
      </w:r>
      <w:r w:rsidRPr="004C47CE">
        <w:rPr>
          <w:rFonts w:ascii="Times New Roman" w:hAnsi="Times New Roman" w:cs="Times New Roman"/>
          <w:sz w:val="28"/>
          <w:szCs w:val="28"/>
        </w:rPr>
        <w:t xml:space="preserve"> при решении конкретных задач, а так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же выяснению уровня подготовки выпускника к самостоятельной работе.</w:t>
      </w:r>
    </w:p>
    <w:p w:rsidR="00DE55D1" w:rsidRDefault="00891B16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D156EF" w:rsidRPr="004C47CE">
        <w:rPr>
          <w:rFonts w:ascii="Times New Roman" w:hAnsi="Times New Roman" w:cs="Times New Roman"/>
          <w:sz w:val="28"/>
          <w:szCs w:val="28"/>
        </w:rPr>
        <w:t>На госуд</w:t>
      </w:r>
      <w:r w:rsidR="001B1F0B">
        <w:rPr>
          <w:rFonts w:ascii="Times New Roman" w:hAnsi="Times New Roman" w:cs="Times New Roman"/>
          <w:sz w:val="28"/>
          <w:szCs w:val="28"/>
        </w:rPr>
        <w:t xml:space="preserve">арственную итоговую аттестацию </w:t>
      </w:r>
      <w:r w:rsidR="00B95CA0">
        <w:rPr>
          <w:rFonts w:ascii="Times New Roman" w:hAnsi="Times New Roman" w:cs="Times New Roman"/>
          <w:sz w:val="28"/>
          <w:szCs w:val="28"/>
        </w:rPr>
        <w:t>обучающийся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может представить порт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фолио индивидуальных образовательных (профессиональных) достижений, свиде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 xml:space="preserve">тельствующих об оценках его квалификации (сертификаты, дипломы и грамоты по результатам участия в олимпиадах, конкурсах, выставках, </w:t>
      </w:r>
      <w:r w:rsidR="00D156EF" w:rsidRPr="004C47CE">
        <w:rPr>
          <w:rFonts w:ascii="Times New Roman" w:hAnsi="Times New Roman" w:cs="Times New Roman"/>
          <w:sz w:val="28"/>
          <w:szCs w:val="28"/>
        </w:rPr>
        <w:lastRenderedPageBreak/>
        <w:t>характеристики с места прохождения практики или с места работы и т.д.).</w:t>
      </w:r>
    </w:p>
    <w:p w:rsidR="00F92868" w:rsidRPr="004C47CE" w:rsidRDefault="00F92868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5D1" w:rsidRDefault="00C00879" w:rsidP="00C00879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7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156EF" w:rsidRPr="00C00879">
        <w:rPr>
          <w:rFonts w:ascii="Times New Roman" w:hAnsi="Times New Roman" w:cs="Times New Roman"/>
          <w:b/>
          <w:sz w:val="28"/>
          <w:szCs w:val="28"/>
        </w:rPr>
        <w:t xml:space="preserve">Объем времени на подготовку </w:t>
      </w:r>
      <w:r w:rsidR="00A41DC3" w:rsidRPr="00C00879">
        <w:rPr>
          <w:rFonts w:ascii="Times New Roman" w:hAnsi="Times New Roman" w:cs="Times New Roman"/>
          <w:b/>
          <w:sz w:val="28"/>
          <w:szCs w:val="28"/>
        </w:rPr>
        <w:t>и</w:t>
      </w:r>
      <w:r w:rsidR="00D156EF" w:rsidRPr="00C00879">
        <w:rPr>
          <w:rFonts w:ascii="Times New Roman" w:hAnsi="Times New Roman" w:cs="Times New Roman"/>
          <w:b/>
          <w:sz w:val="28"/>
          <w:szCs w:val="28"/>
        </w:rPr>
        <w:t xml:space="preserve"> проведение государственной итоговой аттестации</w:t>
      </w:r>
    </w:p>
    <w:p w:rsidR="00C00879" w:rsidRPr="00C00879" w:rsidRDefault="00C00879" w:rsidP="00C00879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D1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 w:rsidR="008D02CA" w:rsidRPr="005934FF">
        <w:rPr>
          <w:rFonts w:ascii="Times New Roman" w:hAnsi="Times New Roman" w:cs="Times New Roman"/>
          <w:color w:val="auto"/>
          <w:sz w:val="28"/>
          <w:szCs w:val="28"/>
        </w:rPr>
        <w:t>по профессии</w:t>
      </w:r>
      <w:r w:rsidR="008D02CA" w:rsidRPr="005934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F6F77">
        <w:rPr>
          <w:rFonts w:ascii="Times New Roman" w:hAnsi="Times New Roman" w:cs="Times New Roman"/>
          <w:color w:val="auto"/>
          <w:sz w:val="28"/>
          <w:szCs w:val="28"/>
        </w:rPr>
        <w:t>15.01.05 Сварщик (ручной и частично механизированной сварки (наплавки))</w:t>
      </w:r>
      <w:r w:rsidRPr="004C47CE">
        <w:rPr>
          <w:rStyle w:val="a9"/>
          <w:rFonts w:ascii="Times New Roman" w:hAnsi="Times New Roman" w:cs="Times New Roman"/>
          <w:i w:val="0"/>
          <w:sz w:val="28"/>
          <w:szCs w:val="28"/>
        </w:rPr>
        <w:t>,</w:t>
      </w:r>
      <w:r w:rsidRPr="004C47CE">
        <w:rPr>
          <w:rStyle w:val="6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47CE">
        <w:rPr>
          <w:rFonts w:ascii="Times New Roman" w:hAnsi="Times New Roman" w:cs="Times New Roman"/>
          <w:sz w:val="28"/>
          <w:szCs w:val="28"/>
        </w:rPr>
        <w:t>рабочим учеб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ным планом и календарным учебным графиком отведено на подготовку и проведе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ние госу</w:t>
      </w:r>
      <w:r w:rsidR="00C013C0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="00C67CAF">
        <w:rPr>
          <w:rFonts w:ascii="Times New Roman" w:hAnsi="Times New Roman" w:cs="Times New Roman"/>
          <w:sz w:val="28"/>
          <w:szCs w:val="28"/>
        </w:rPr>
        <w:t>3</w:t>
      </w:r>
      <w:r w:rsidR="00C00879">
        <w:rPr>
          <w:rFonts w:ascii="Times New Roman" w:hAnsi="Times New Roman" w:cs="Times New Roman"/>
          <w:sz w:val="28"/>
          <w:szCs w:val="28"/>
        </w:rPr>
        <w:t xml:space="preserve"> </w:t>
      </w:r>
      <w:r w:rsidRPr="004C47CE">
        <w:rPr>
          <w:rFonts w:ascii="Times New Roman" w:hAnsi="Times New Roman" w:cs="Times New Roman"/>
          <w:sz w:val="28"/>
          <w:szCs w:val="28"/>
        </w:rPr>
        <w:t>недел</w:t>
      </w:r>
      <w:r w:rsidR="00A24214">
        <w:rPr>
          <w:rFonts w:ascii="Times New Roman" w:hAnsi="Times New Roman" w:cs="Times New Roman"/>
          <w:sz w:val="28"/>
          <w:szCs w:val="28"/>
        </w:rPr>
        <w:t>и</w:t>
      </w:r>
      <w:r w:rsidRPr="004C47CE">
        <w:rPr>
          <w:rFonts w:ascii="Times New Roman" w:hAnsi="Times New Roman" w:cs="Times New Roman"/>
          <w:sz w:val="28"/>
          <w:szCs w:val="28"/>
        </w:rPr>
        <w:t>.</w:t>
      </w:r>
    </w:p>
    <w:p w:rsidR="00DE0289" w:rsidRDefault="00DE0289" w:rsidP="00DE028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сроки проведения государственной итоговой аттестации определе</w:t>
      </w:r>
      <w:r>
        <w:rPr>
          <w:rFonts w:ascii="Times New Roman" w:hAnsi="Times New Roman" w:cs="Times New Roman"/>
          <w:sz w:val="28"/>
          <w:szCs w:val="28"/>
        </w:rPr>
        <w:softHyphen/>
        <w:t>ны календарным учебным графиком на 201</w:t>
      </w:r>
      <w:r w:rsidR="00AD3B92">
        <w:rPr>
          <w:rFonts w:ascii="Times New Roman" w:hAnsi="Times New Roman" w:cs="Times New Roman"/>
          <w:sz w:val="28"/>
          <w:szCs w:val="28"/>
        </w:rPr>
        <w:t>9</w:t>
      </w:r>
      <w:r w:rsidR="00FF6F77">
        <w:rPr>
          <w:rFonts w:ascii="Times New Roman" w:hAnsi="Times New Roman" w:cs="Times New Roman"/>
          <w:sz w:val="28"/>
          <w:szCs w:val="28"/>
        </w:rPr>
        <w:t>/20</w:t>
      </w:r>
      <w:r w:rsidR="00AD3B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год: с «8»  июня по «28» июня 20</w:t>
      </w:r>
      <w:r w:rsidR="00AD3B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06CD6" w:rsidRDefault="00806CD6" w:rsidP="00806CD6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FF4" w:rsidRDefault="00034FF4" w:rsidP="00806CD6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D1" w:rsidRDefault="00806CD6" w:rsidP="00806CD6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D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156EF" w:rsidRPr="00806CD6">
        <w:rPr>
          <w:rFonts w:ascii="Times New Roman" w:hAnsi="Times New Roman" w:cs="Times New Roman"/>
          <w:b/>
          <w:sz w:val="28"/>
          <w:szCs w:val="28"/>
        </w:rPr>
        <w:t>Условия подготовки и процедура проведения государственной итоговой аттестации выпускников</w:t>
      </w:r>
    </w:p>
    <w:p w:rsidR="008D02CA" w:rsidRPr="00806CD6" w:rsidRDefault="008D02CA" w:rsidP="00806CD6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D1" w:rsidRDefault="00806CD6" w:rsidP="008D02CA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2CA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D156EF" w:rsidRPr="008D02CA">
        <w:rPr>
          <w:rFonts w:ascii="Times New Roman" w:hAnsi="Times New Roman" w:cs="Times New Roman"/>
          <w:b/>
          <w:sz w:val="28"/>
          <w:szCs w:val="28"/>
        </w:rPr>
        <w:t>Подготовительный период</w:t>
      </w:r>
    </w:p>
    <w:p w:rsidR="008D02CA" w:rsidRPr="008D02CA" w:rsidRDefault="008D02CA" w:rsidP="008D02CA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C2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4C47CE">
        <w:rPr>
          <w:rFonts w:ascii="Times New Roman" w:hAnsi="Times New Roman" w:cs="Times New Roman"/>
          <w:sz w:val="28"/>
          <w:szCs w:val="28"/>
        </w:rPr>
        <w:t>Не менее чем за шесть месяцев до государственной итоговой аттестации разрабатываются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5DC2" w:rsidRPr="004C47CE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аттестации;</w:t>
      </w:r>
    </w:p>
    <w:p w:rsidR="00A85DC2" w:rsidRPr="004C47CE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>требования к вы</w:t>
      </w:r>
      <w:r>
        <w:rPr>
          <w:rFonts w:ascii="Times New Roman" w:hAnsi="Times New Roman" w:cs="Times New Roman"/>
          <w:sz w:val="28"/>
          <w:szCs w:val="28"/>
        </w:rPr>
        <w:t>пускной квалификационной работе.</w:t>
      </w:r>
    </w:p>
    <w:p w:rsidR="00A85DC2" w:rsidRPr="004C47CE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47CE">
        <w:rPr>
          <w:rFonts w:ascii="Times New Roman" w:hAnsi="Times New Roman" w:cs="Times New Roman"/>
          <w:sz w:val="28"/>
          <w:szCs w:val="28"/>
        </w:rPr>
        <w:t>рограмма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директором  и</w:t>
      </w:r>
      <w:r w:rsidR="00B95CA0">
        <w:rPr>
          <w:rFonts w:ascii="Times New Roman" w:hAnsi="Times New Roman" w:cs="Times New Roman"/>
          <w:sz w:val="28"/>
          <w:szCs w:val="28"/>
        </w:rPr>
        <w:t xml:space="preserve"> доводятся до сведения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DC2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4.1.</w:t>
      </w:r>
      <w:r w:rsidRPr="004C47CE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2.</w:t>
      </w:r>
      <w:r w:rsidRPr="004C47CE">
        <w:rPr>
          <w:rFonts w:ascii="Times New Roman" w:hAnsi="Times New Roman" w:cs="Times New Roman"/>
          <w:sz w:val="28"/>
          <w:szCs w:val="28"/>
        </w:rPr>
        <w:t xml:space="preserve"> Темы выпускной квалификационной работы </w:t>
      </w:r>
      <w:r w:rsidRPr="004C47CE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(далее</w:t>
      </w:r>
      <w:r w:rsidRPr="004C47CE">
        <w:rPr>
          <w:rFonts w:ascii="Times New Roman" w:hAnsi="Times New Roman" w:cs="Times New Roman"/>
          <w:sz w:val="28"/>
          <w:szCs w:val="28"/>
        </w:rPr>
        <w:t xml:space="preserve"> — </w:t>
      </w:r>
      <w:r w:rsidRPr="004C47CE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ВКР),</w:t>
      </w:r>
      <w:r w:rsidRPr="004C47CE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Pr="004C47CE">
        <w:rPr>
          <w:rFonts w:ascii="Times New Roman" w:hAnsi="Times New Roman" w:cs="Times New Roman"/>
          <w:sz w:val="28"/>
          <w:szCs w:val="28"/>
        </w:rPr>
        <w:softHyphen/>
        <w:t xml:space="preserve">ющие содержанию одного или нескольких профессиональных модулей, входящих в образовательную программу, рассматриваются на заседании </w:t>
      </w:r>
      <w:r>
        <w:rPr>
          <w:rFonts w:ascii="Times New Roman" w:hAnsi="Times New Roman" w:cs="Times New Roman"/>
          <w:sz w:val="28"/>
          <w:szCs w:val="28"/>
        </w:rPr>
        <w:t>методической цикло</w:t>
      </w:r>
      <w:r>
        <w:rPr>
          <w:rFonts w:ascii="Times New Roman" w:hAnsi="Times New Roman" w:cs="Times New Roman"/>
          <w:sz w:val="28"/>
          <w:szCs w:val="28"/>
        </w:rPr>
        <w:softHyphen/>
        <w:t>вой комиссии и согласовываются</w:t>
      </w:r>
      <w:r w:rsidRPr="004C47CE">
        <w:rPr>
          <w:rFonts w:ascii="Times New Roman" w:hAnsi="Times New Roman" w:cs="Times New Roman"/>
          <w:sz w:val="28"/>
          <w:szCs w:val="28"/>
        </w:rPr>
        <w:t xml:space="preserve"> заместителем директора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4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DC2" w:rsidRPr="004C47CE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B95CA0">
        <w:rPr>
          <w:rFonts w:ascii="Times New Roman" w:hAnsi="Times New Roman" w:cs="Times New Roman"/>
          <w:sz w:val="28"/>
          <w:szCs w:val="28"/>
        </w:rPr>
        <w:t>Обучающемуся</w:t>
      </w:r>
      <w:r w:rsidRPr="004C47CE">
        <w:rPr>
          <w:rFonts w:ascii="Times New Roman" w:hAnsi="Times New Roman" w:cs="Times New Roman"/>
          <w:sz w:val="28"/>
          <w:szCs w:val="28"/>
        </w:rPr>
        <w:t xml:space="preserve"> предоставляется право выбора темы </w:t>
      </w:r>
      <w:r w:rsidR="00F92868">
        <w:rPr>
          <w:rFonts w:ascii="Times New Roman" w:hAnsi="Times New Roman" w:cs="Times New Roman"/>
          <w:sz w:val="28"/>
          <w:szCs w:val="28"/>
        </w:rPr>
        <w:t>ПЭР</w:t>
      </w:r>
      <w:r w:rsidRPr="004C47CE">
        <w:rPr>
          <w:rFonts w:ascii="Times New Roman" w:hAnsi="Times New Roman" w:cs="Times New Roman"/>
          <w:sz w:val="28"/>
          <w:szCs w:val="28"/>
        </w:rPr>
        <w:t>, а также право пред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ложения своей темы с необходимым обоснованием целесообразности ее разработ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ки для практического применения</w:t>
      </w:r>
      <w:r w:rsidR="00CD0B1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C47CE">
        <w:rPr>
          <w:rFonts w:ascii="Times New Roman" w:hAnsi="Times New Roman" w:cs="Times New Roman"/>
          <w:sz w:val="28"/>
          <w:szCs w:val="28"/>
        </w:rPr>
        <w:t>.</w:t>
      </w:r>
    </w:p>
    <w:p w:rsidR="00A85DC2" w:rsidRPr="005C5BC7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 </w:t>
      </w:r>
      <w:r w:rsidRPr="004C47CE">
        <w:rPr>
          <w:rFonts w:ascii="Times New Roman" w:hAnsi="Times New Roman" w:cs="Times New Roman"/>
          <w:sz w:val="28"/>
          <w:szCs w:val="28"/>
        </w:rPr>
        <w:t xml:space="preserve">По утвержденным темам разрабатываются индивидуальные задания для каждого </w:t>
      </w:r>
      <w:r w:rsidR="00B95CA0">
        <w:rPr>
          <w:rFonts w:ascii="Times New Roman" w:hAnsi="Times New Roman" w:cs="Times New Roman"/>
          <w:sz w:val="28"/>
          <w:szCs w:val="28"/>
        </w:rPr>
        <w:t>обучающегося</w:t>
      </w:r>
      <w:r w:rsidRPr="004C47CE">
        <w:rPr>
          <w:rFonts w:ascii="Times New Roman" w:hAnsi="Times New Roman" w:cs="Times New Roman"/>
          <w:sz w:val="28"/>
          <w:szCs w:val="28"/>
        </w:rPr>
        <w:t xml:space="preserve">. </w:t>
      </w:r>
      <w:r w:rsidRPr="005C5BC7">
        <w:rPr>
          <w:rFonts w:ascii="Times New Roman" w:hAnsi="Times New Roman" w:cs="Times New Roman"/>
          <w:color w:val="auto"/>
          <w:sz w:val="28"/>
          <w:szCs w:val="28"/>
        </w:rPr>
        <w:t>Задания подписываются руководителем ВКР</w:t>
      </w:r>
      <w:r w:rsidR="00FF6F77" w:rsidRPr="005C5BC7">
        <w:rPr>
          <w:rFonts w:ascii="Times New Roman" w:hAnsi="Times New Roman" w:cs="Times New Roman"/>
          <w:color w:val="auto"/>
          <w:sz w:val="28"/>
          <w:szCs w:val="28"/>
        </w:rPr>
        <w:t xml:space="preserve">, председателем МЦК, заведующим отделением, </w:t>
      </w:r>
      <w:r w:rsidRPr="005C5BC7">
        <w:rPr>
          <w:rFonts w:ascii="Times New Roman" w:hAnsi="Times New Roman" w:cs="Times New Roman"/>
          <w:color w:val="auto"/>
          <w:sz w:val="28"/>
          <w:szCs w:val="28"/>
        </w:rPr>
        <w:t>и утверждаются за</w:t>
      </w:r>
      <w:r w:rsidRPr="005C5BC7">
        <w:rPr>
          <w:rFonts w:ascii="Times New Roman" w:hAnsi="Times New Roman" w:cs="Times New Roman"/>
          <w:color w:val="auto"/>
          <w:sz w:val="28"/>
          <w:szCs w:val="28"/>
        </w:rPr>
        <w:softHyphen/>
        <w:t>местителем директора.</w:t>
      </w:r>
    </w:p>
    <w:p w:rsidR="00A85DC2" w:rsidRPr="004C47CE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956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47CE">
        <w:rPr>
          <w:rFonts w:ascii="Times New Roman" w:hAnsi="Times New Roman" w:cs="Times New Roman"/>
          <w:sz w:val="28"/>
          <w:szCs w:val="28"/>
        </w:rPr>
        <w:t xml:space="preserve">Закрепление за </w:t>
      </w:r>
      <w:r w:rsidR="00B32055">
        <w:rPr>
          <w:rFonts w:ascii="Times New Roman" w:hAnsi="Times New Roman" w:cs="Times New Roman"/>
          <w:sz w:val="28"/>
          <w:szCs w:val="28"/>
        </w:rPr>
        <w:t>обучающимися</w:t>
      </w:r>
      <w:r w:rsidRPr="004C47CE">
        <w:rPr>
          <w:rFonts w:ascii="Times New Roman" w:hAnsi="Times New Roman" w:cs="Times New Roman"/>
          <w:sz w:val="28"/>
          <w:szCs w:val="28"/>
        </w:rPr>
        <w:t xml:space="preserve"> тем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4C47CE">
        <w:rPr>
          <w:rFonts w:ascii="Times New Roman" w:hAnsi="Times New Roman" w:cs="Times New Roman"/>
          <w:sz w:val="28"/>
          <w:szCs w:val="28"/>
        </w:rPr>
        <w:t>, на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значение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консультантов и сроков выполнения</w:t>
      </w:r>
      <w:r w:rsidRPr="004C47CE">
        <w:rPr>
          <w:rFonts w:ascii="Times New Roman" w:hAnsi="Times New Roman" w:cs="Times New Roman"/>
          <w:sz w:val="28"/>
          <w:szCs w:val="28"/>
        </w:rPr>
        <w:t xml:space="preserve"> осуществляются приказом директора </w:t>
      </w:r>
      <w:r>
        <w:rPr>
          <w:rFonts w:ascii="Times New Roman" w:hAnsi="Times New Roman" w:cs="Times New Roman"/>
          <w:sz w:val="28"/>
          <w:szCs w:val="28"/>
        </w:rPr>
        <w:t>ГАПОУ «ОГК»</w:t>
      </w:r>
      <w:r w:rsidRPr="004C47CE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7CE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шесть месяцев</w:t>
      </w:r>
      <w:r w:rsidRPr="004C47CE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сроков защиты ВКР</w:t>
      </w:r>
      <w:r w:rsidRPr="004C47CE">
        <w:rPr>
          <w:rFonts w:ascii="Times New Roman" w:hAnsi="Times New Roman" w:cs="Times New Roman"/>
          <w:sz w:val="28"/>
          <w:szCs w:val="28"/>
        </w:rPr>
        <w:t>.</w:t>
      </w:r>
    </w:p>
    <w:p w:rsidR="00A85DC2" w:rsidRPr="004C47CE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956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47CE">
        <w:rPr>
          <w:rFonts w:ascii="Times New Roman" w:hAnsi="Times New Roman" w:cs="Times New Roman"/>
          <w:sz w:val="28"/>
          <w:szCs w:val="28"/>
        </w:rPr>
        <w:t>На этапе подготовки к государственной итоговой аттестации подготавлива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ются следующие документы и бланки для обеспечения работы ГЭК:</w:t>
      </w:r>
    </w:p>
    <w:p w:rsidR="00AF1680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Оренбургской области</w:t>
      </w:r>
      <w:r w:rsidRPr="004C47CE">
        <w:rPr>
          <w:rFonts w:ascii="Times New Roman" w:hAnsi="Times New Roman" w:cs="Times New Roman"/>
          <w:sz w:val="28"/>
          <w:szCs w:val="28"/>
        </w:rPr>
        <w:t xml:space="preserve"> с утверждением председателя государственной экзаменационной ко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мисс</w:t>
      </w:r>
      <w:r>
        <w:rPr>
          <w:rFonts w:ascii="Times New Roman" w:hAnsi="Times New Roman" w:cs="Times New Roman"/>
          <w:sz w:val="28"/>
          <w:szCs w:val="28"/>
        </w:rPr>
        <w:t xml:space="preserve">ии (по представлению </w:t>
      </w:r>
    </w:p>
    <w:p w:rsidR="00AF1680" w:rsidRDefault="00AF1680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0" w:rsidRDefault="00AF1680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C2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</w:t>
      </w:r>
      <w:r w:rsidRPr="004C47CE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низацией);</w:t>
      </w:r>
    </w:p>
    <w:p w:rsidR="00A85DC2" w:rsidRPr="004C47CE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>приказ о состав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FF6F77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</w:t>
      </w:r>
      <w:r>
        <w:rPr>
          <w:rFonts w:ascii="Times New Roman" w:hAnsi="Times New Roman" w:cs="Times New Roman"/>
          <w:sz w:val="28"/>
          <w:szCs w:val="28"/>
        </w:rPr>
        <w:t xml:space="preserve">и апелляционной </w:t>
      </w:r>
      <w:r w:rsidRPr="004C47C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47CE">
        <w:rPr>
          <w:rFonts w:ascii="Times New Roman" w:hAnsi="Times New Roman" w:cs="Times New Roman"/>
          <w:sz w:val="28"/>
          <w:szCs w:val="28"/>
        </w:rPr>
        <w:t>;</w:t>
      </w:r>
    </w:p>
    <w:p w:rsidR="00A85DC2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 xml:space="preserve">приказ о закреплении тем выпускных квалификационных работ; </w:t>
      </w:r>
    </w:p>
    <w:p w:rsidR="00A85DC2" w:rsidRPr="004C47CE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>сводная ведомость итоговых оценок за весь курс обучения;</w:t>
      </w:r>
    </w:p>
    <w:p w:rsidR="00A85DC2" w:rsidRPr="004C47CE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>приказ о допуске к государственной итоговой аттестации;</w:t>
      </w:r>
    </w:p>
    <w:p w:rsidR="00A85DC2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79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защиты ВКР;</w:t>
      </w:r>
    </w:p>
    <w:p w:rsidR="00A85DC2" w:rsidRPr="004C47CE" w:rsidRDefault="00A85DC2" w:rsidP="00A85DC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протоколов заседания ГЭК.</w:t>
      </w:r>
    </w:p>
    <w:p w:rsidR="002B23A8" w:rsidRPr="004C47CE" w:rsidRDefault="002B23A8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5D1" w:rsidRDefault="00D156EF" w:rsidP="00C368B1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B1">
        <w:rPr>
          <w:rFonts w:ascii="Times New Roman" w:hAnsi="Times New Roman" w:cs="Times New Roman"/>
          <w:b/>
          <w:sz w:val="28"/>
          <w:szCs w:val="28"/>
        </w:rPr>
        <w:t>4</w:t>
      </w:r>
      <w:r w:rsidR="008D02CA">
        <w:rPr>
          <w:rFonts w:ascii="Times New Roman" w:hAnsi="Times New Roman" w:cs="Times New Roman"/>
          <w:b/>
          <w:sz w:val="28"/>
          <w:szCs w:val="28"/>
        </w:rPr>
        <w:t>.</w:t>
      </w:r>
      <w:r w:rsidRPr="00C368B1">
        <w:rPr>
          <w:rFonts w:ascii="Times New Roman" w:hAnsi="Times New Roman" w:cs="Times New Roman"/>
          <w:b/>
          <w:sz w:val="28"/>
          <w:szCs w:val="28"/>
        </w:rPr>
        <w:t>2. Руководство подготовкой и защитой выпускной квалификационной работы</w:t>
      </w:r>
    </w:p>
    <w:p w:rsidR="008D02CA" w:rsidRPr="00C368B1" w:rsidRDefault="008D02CA" w:rsidP="00C368B1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7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 </w:t>
      </w:r>
      <w:r w:rsidRPr="004C47CE"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</w:t>
      </w:r>
      <w:r w:rsidR="00B32055">
        <w:rPr>
          <w:rFonts w:ascii="Times New Roman" w:hAnsi="Times New Roman" w:cs="Times New Roman"/>
          <w:sz w:val="28"/>
          <w:szCs w:val="28"/>
        </w:rPr>
        <w:t>обучающемуся</w:t>
      </w:r>
      <w:r w:rsidRPr="004C47CE">
        <w:rPr>
          <w:rFonts w:ascii="Times New Roman" w:hAnsi="Times New Roman" w:cs="Times New Roman"/>
          <w:sz w:val="28"/>
          <w:szCs w:val="28"/>
        </w:rPr>
        <w:t xml:space="preserve"> назна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чается руководитель</w:t>
      </w:r>
      <w:r w:rsidR="00FF6F77">
        <w:rPr>
          <w:rFonts w:ascii="Times New Roman" w:hAnsi="Times New Roman" w:cs="Times New Roman"/>
          <w:sz w:val="28"/>
          <w:szCs w:val="28"/>
        </w:rPr>
        <w:t xml:space="preserve"> и, при необходимости, </w:t>
      </w:r>
      <w:r>
        <w:rPr>
          <w:rFonts w:ascii="Times New Roman" w:hAnsi="Times New Roman" w:cs="Times New Roman"/>
          <w:sz w:val="28"/>
          <w:szCs w:val="28"/>
        </w:rPr>
        <w:t>консультанты по отдельным частям ВКР.</w:t>
      </w:r>
      <w:r w:rsidRPr="004C4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7E" w:rsidRPr="004C47C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К руководству ВКР привлекаются высококвалифицированные специалисты из чис</w:t>
      </w:r>
      <w:r w:rsidRPr="004C47CE">
        <w:rPr>
          <w:rFonts w:ascii="Times New Roman" w:hAnsi="Times New Roman" w:cs="Times New Roman"/>
          <w:sz w:val="28"/>
          <w:szCs w:val="28"/>
        </w:rPr>
        <w:softHyphen/>
        <w:t xml:space="preserve">ла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ГАПОУ «ОГК»</w:t>
      </w:r>
      <w:r w:rsidRPr="004C47CE">
        <w:rPr>
          <w:rFonts w:ascii="Times New Roman" w:hAnsi="Times New Roman" w:cs="Times New Roman"/>
          <w:sz w:val="28"/>
          <w:szCs w:val="28"/>
        </w:rPr>
        <w:t>, имеющих высшее профессиональное образо</w:t>
      </w:r>
      <w:r w:rsidRPr="004C47CE">
        <w:rPr>
          <w:rFonts w:ascii="Times New Roman" w:hAnsi="Times New Roman" w:cs="Times New Roman"/>
          <w:sz w:val="28"/>
          <w:szCs w:val="28"/>
        </w:rPr>
        <w:softHyphen/>
        <w:t xml:space="preserve">вание, соответствующее профилю специальности. </w:t>
      </w:r>
    </w:p>
    <w:p w:rsidR="00DD6F7E" w:rsidRPr="004C47C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4.2</w:t>
      </w:r>
      <w:r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4C47CE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4C47CE">
        <w:rPr>
          <w:rFonts w:ascii="Times New Roman" w:hAnsi="Times New Roman" w:cs="Times New Roman"/>
          <w:sz w:val="28"/>
          <w:szCs w:val="28"/>
        </w:rPr>
        <w:t xml:space="preserve"> Руководитель ВКР:</w:t>
      </w:r>
    </w:p>
    <w:p w:rsidR="00DD6F7E" w:rsidRPr="004C47C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 xml:space="preserve">разрабатывает индивидуальные задания по выполнению ВКР; </w:t>
      </w:r>
    </w:p>
    <w:p w:rsidR="00DD6F7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 xml:space="preserve">оказывает помощь </w:t>
      </w:r>
      <w:r w:rsidR="00B32055">
        <w:rPr>
          <w:rFonts w:ascii="Times New Roman" w:hAnsi="Times New Roman" w:cs="Times New Roman"/>
          <w:sz w:val="28"/>
          <w:szCs w:val="28"/>
        </w:rPr>
        <w:t>обучающемуся</w:t>
      </w:r>
      <w:r w:rsidRPr="004C47CE">
        <w:rPr>
          <w:rFonts w:ascii="Times New Roman" w:hAnsi="Times New Roman" w:cs="Times New Roman"/>
          <w:sz w:val="28"/>
          <w:szCs w:val="28"/>
        </w:rPr>
        <w:t xml:space="preserve"> в разработке плана ВКР;</w:t>
      </w:r>
    </w:p>
    <w:p w:rsidR="00DD6F7E" w:rsidRPr="004C47C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32055">
        <w:rPr>
          <w:rFonts w:ascii="Times New Roman" w:hAnsi="Times New Roman" w:cs="Times New Roman"/>
          <w:sz w:val="28"/>
          <w:szCs w:val="28"/>
        </w:rPr>
        <w:t>обучающимся</w:t>
      </w:r>
      <w:r w:rsidRPr="004C47CE">
        <w:rPr>
          <w:rFonts w:ascii="Times New Roman" w:hAnsi="Times New Roman" w:cs="Times New Roman"/>
          <w:sz w:val="28"/>
          <w:szCs w:val="28"/>
        </w:rPr>
        <w:t xml:space="preserve"> разрабатывает индивидуальный график выполне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ния ВКР;</w:t>
      </w:r>
    </w:p>
    <w:p w:rsidR="00DD6F7E" w:rsidRPr="004C47C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 xml:space="preserve">консультирует закрепленных за ним </w:t>
      </w:r>
      <w:r w:rsidR="00B32055">
        <w:rPr>
          <w:rFonts w:ascii="Times New Roman" w:hAnsi="Times New Roman" w:cs="Times New Roman"/>
          <w:sz w:val="28"/>
          <w:szCs w:val="28"/>
        </w:rPr>
        <w:t>обучающихся</w:t>
      </w:r>
      <w:r w:rsidRPr="004C47CE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содержания и последовательности </w:t>
      </w:r>
      <w:r w:rsidRPr="004C47CE">
        <w:rPr>
          <w:rFonts w:ascii="Times New Roman" w:hAnsi="Times New Roman" w:cs="Times New Roman"/>
          <w:sz w:val="28"/>
          <w:szCs w:val="28"/>
        </w:rPr>
        <w:t>выполнения ВКР;</w:t>
      </w:r>
    </w:p>
    <w:p w:rsidR="00DD6F7E" w:rsidRPr="004C47C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055">
        <w:rPr>
          <w:rFonts w:ascii="Times New Roman" w:hAnsi="Times New Roman" w:cs="Times New Roman"/>
          <w:sz w:val="28"/>
          <w:szCs w:val="28"/>
        </w:rPr>
        <w:t xml:space="preserve">оказывает обучающемуся </w:t>
      </w:r>
      <w:r w:rsidRPr="004C47CE">
        <w:rPr>
          <w:rFonts w:ascii="Times New Roman" w:hAnsi="Times New Roman" w:cs="Times New Roman"/>
          <w:sz w:val="28"/>
          <w:szCs w:val="28"/>
        </w:rPr>
        <w:t>помощь в подборе необходимой литературы;</w:t>
      </w:r>
    </w:p>
    <w:p w:rsidR="00DD6F7E" w:rsidRPr="004C47C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>осуществляет контроль за ходом выполнения ВКР в соответствии с установ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ленным графиком;</w:t>
      </w:r>
    </w:p>
    <w:p w:rsidR="00DD6F7E" w:rsidRPr="004C47C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 xml:space="preserve">оказывает помощь </w:t>
      </w:r>
      <w:r w:rsidR="00B32055">
        <w:rPr>
          <w:rFonts w:ascii="Times New Roman" w:hAnsi="Times New Roman" w:cs="Times New Roman"/>
          <w:sz w:val="28"/>
          <w:szCs w:val="28"/>
        </w:rPr>
        <w:t>обучающемуся</w:t>
      </w:r>
      <w:r w:rsidRPr="004C47CE">
        <w:rPr>
          <w:rFonts w:ascii="Times New Roman" w:hAnsi="Times New Roman" w:cs="Times New Roman"/>
          <w:sz w:val="28"/>
          <w:szCs w:val="28"/>
        </w:rPr>
        <w:t xml:space="preserve"> в подготовке презентации и выступления на за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щите ВКР;</w:t>
      </w:r>
    </w:p>
    <w:p w:rsidR="00DD6F7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>подготавливает отзыв на ВКР.</w:t>
      </w:r>
    </w:p>
    <w:p w:rsidR="00DD6F7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функция преподавателя-консультанта –</w:t>
      </w:r>
      <w:r w:rsidR="00B3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выполнения соответствующей части работы.</w:t>
      </w:r>
    </w:p>
    <w:p w:rsidR="00DD6F7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4.2.</w:t>
      </w:r>
      <w:r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Pr="004C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 консультирования входят в общие часы руководства ВКР и распределяются между руководителем и консультантом (ами).</w:t>
      </w:r>
    </w:p>
    <w:p w:rsidR="00DD6F7E" w:rsidRDefault="00DD6F7E" w:rsidP="00DD6F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 </w:t>
      </w:r>
      <w:r w:rsidRPr="004C47CE">
        <w:rPr>
          <w:rFonts w:ascii="Times New Roman" w:hAnsi="Times New Roman" w:cs="Times New Roman"/>
          <w:sz w:val="28"/>
          <w:szCs w:val="28"/>
        </w:rPr>
        <w:t xml:space="preserve">По завершении </w:t>
      </w:r>
      <w:r w:rsidR="00B32055">
        <w:rPr>
          <w:rFonts w:ascii="Times New Roman" w:hAnsi="Times New Roman" w:cs="Times New Roman"/>
          <w:sz w:val="28"/>
          <w:szCs w:val="28"/>
        </w:rPr>
        <w:t>обучающимся</w:t>
      </w:r>
      <w:r w:rsidRPr="004C47CE">
        <w:rPr>
          <w:rFonts w:ascii="Times New Roman" w:hAnsi="Times New Roman" w:cs="Times New Roman"/>
          <w:sz w:val="28"/>
          <w:szCs w:val="28"/>
        </w:rPr>
        <w:t xml:space="preserve"> написания ВКР руководитель подписы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вает ее и вместе с заданием и своим письменным отзывом передает в учебную часть</w:t>
      </w:r>
      <w:r w:rsidR="00FF6F77">
        <w:rPr>
          <w:rFonts w:ascii="Times New Roman" w:hAnsi="Times New Roman" w:cs="Times New Roman"/>
          <w:sz w:val="28"/>
          <w:szCs w:val="28"/>
        </w:rPr>
        <w:t>, в срок</w:t>
      </w:r>
      <w:r>
        <w:rPr>
          <w:rFonts w:ascii="Times New Roman" w:hAnsi="Times New Roman" w:cs="Times New Roman"/>
          <w:sz w:val="28"/>
          <w:szCs w:val="28"/>
        </w:rPr>
        <w:t xml:space="preserve"> за неделю до 8 июня текущего года.</w:t>
      </w:r>
    </w:p>
    <w:p w:rsidR="002D12D8" w:rsidRPr="004C47CE" w:rsidRDefault="002D12D8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5D1" w:rsidRDefault="002D12D8" w:rsidP="002D12D8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D8">
        <w:rPr>
          <w:rFonts w:ascii="Times New Roman" w:hAnsi="Times New Roman" w:cs="Times New Roman"/>
          <w:b/>
          <w:sz w:val="28"/>
          <w:szCs w:val="28"/>
        </w:rPr>
        <w:t>4.</w:t>
      </w:r>
      <w:r w:rsidR="008D02CA">
        <w:rPr>
          <w:rFonts w:ascii="Times New Roman" w:hAnsi="Times New Roman" w:cs="Times New Roman"/>
          <w:b/>
          <w:sz w:val="28"/>
          <w:szCs w:val="28"/>
        </w:rPr>
        <w:t>3</w:t>
      </w:r>
      <w:r w:rsidRPr="002D12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56EF" w:rsidRPr="002D12D8">
        <w:rPr>
          <w:rFonts w:ascii="Times New Roman" w:hAnsi="Times New Roman" w:cs="Times New Roman"/>
          <w:b/>
          <w:sz w:val="28"/>
          <w:szCs w:val="28"/>
        </w:rPr>
        <w:t>Защита выпускной квалификационной работы</w:t>
      </w:r>
    </w:p>
    <w:p w:rsidR="008D02CA" w:rsidRPr="002D12D8" w:rsidRDefault="008D02CA" w:rsidP="002D12D8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88D" w:rsidRPr="004C47CE" w:rsidRDefault="00F033BD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02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51488D" w:rsidRPr="002F2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государственной итоговой аттестации допускается </w:t>
      </w:r>
      <w:r w:rsidR="00B3205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r w:rsidR="0051488D" w:rsidRPr="002F2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имеющий академической задолженности и в полном объеме выполнивший </w:t>
      </w:r>
      <w:r w:rsidR="0051488D" w:rsidRPr="002F23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учебный план или индивидуальный учебный план по осваиваемой образовательной программе среднего профессионального образования</w:t>
      </w:r>
      <w:r w:rsidR="0051488D" w:rsidRPr="004C47CE">
        <w:rPr>
          <w:rFonts w:ascii="Times New Roman" w:hAnsi="Times New Roman" w:cs="Times New Roman"/>
          <w:sz w:val="28"/>
          <w:szCs w:val="28"/>
        </w:rPr>
        <w:t>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4.</w:t>
      </w:r>
      <w:r w:rsidR="008D02CA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F033BD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4C47CE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4C47CE">
        <w:rPr>
          <w:rFonts w:ascii="Times New Roman" w:hAnsi="Times New Roman" w:cs="Times New Roman"/>
          <w:sz w:val="28"/>
          <w:szCs w:val="28"/>
        </w:rPr>
        <w:t xml:space="preserve"> Защита ВКР проводится на открытом заседании ГЭК с участием не менее двух третей ее состава.</w:t>
      </w:r>
    </w:p>
    <w:p w:rsidR="00DE55D1" w:rsidRPr="004C47CE" w:rsidRDefault="003B0F73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8D02CA">
        <w:rPr>
          <w:rFonts w:ascii="Times New Roman" w:hAnsi="Times New Roman" w:cs="Times New Roman"/>
          <w:sz w:val="28"/>
          <w:szCs w:val="28"/>
        </w:rPr>
        <w:t xml:space="preserve"> 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Студентам во время проведения </w:t>
      </w:r>
      <w:r w:rsidR="002B23A8">
        <w:rPr>
          <w:rFonts w:ascii="Times New Roman" w:hAnsi="Times New Roman" w:cs="Times New Roman"/>
          <w:sz w:val="28"/>
          <w:szCs w:val="28"/>
        </w:rPr>
        <w:t xml:space="preserve">ГИА </w:t>
      </w:r>
      <w:r w:rsidR="00D156EF" w:rsidRPr="004C47CE">
        <w:rPr>
          <w:rFonts w:ascii="Times New Roman" w:hAnsi="Times New Roman" w:cs="Times New Roman"/>
          <w:sz w:val="28"/>
          <w:szCs w:val="28"/>
        </w:rPr>
        <w:t>запрещается иметь при себе и использовать средства связи.</w:t>
      </w:r>
    </w:p>
    <w:p w:rsidR="0051488D" w:rsidRPr="004C47CE" w:rsidRDefault="008D02CA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 </w:t>
      </w:r>
      <w:r w:rsidR="0051488D" w:rsidRPr="004C47CE">
        <w:rPr>
          <w:rFonts w:ascii="Times New Roman" w:hAnsi="Times New Roman" w:cs="Times New Roman"/>
          <w:sz w:val="28"/>
          <w:szCs w:val="28"/>
        </w:rPr>
        <w:t xml:space="preserve">На защиту </w:t>
      </w:r>
      <w:r w:rsidR="0051488D">
        <w:rPr>
          <w:rFonts w:ascii="Times New Roman" w:hAnsi="Times New Roman" w:cs="Times New Roman"/>
          <w:sz w:val="28"/>
          <w:szCs w:val="28"/>
        </w:rPr>
        <w:t>ПЭР</w:t>
      </w:r>
      <w:r w:rsidR="0051488D" w:rsidRPr="004C47CE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51488D">
        <w:rPr>
          <w:rFonts w:ascii="Times New Roman" w:hAnsi="Times New Roman" w:cs="Times New Roman"/>
          <w:sz w:val="28"/>
          <w:szCs w:val="28"/>
        </w:rPr>
        <w:t>не более</w:t>
      </w:r>
      <w:r w:rsidR="0051488D"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51488D">
        <w:rPr>
          <w:rFonts w:ascii="Times New Roman" w:hAnsi="Times New Roman" w:cs="Times New Roman"/>
          <w:sz w:val="28"/>
          <w:szCs w:val="28"/>
        </w:rPr>
        <w:t xml:space="preserve">30 мин. </w:t>
      </w:r>
      <w:r w:rsidR="0051488D" w:rsidRPr="004C47CE">
        <w:rPr>
          <w:rFonts w:ascii="Times New Roman" w:hAnsi="Times New Roman" w:cs="Times New Roman"/>
          <w:sz w:val="28"/>
          <w:szCs w:val="28"/>
        </w:rPr>
        <w:t>на одного вы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>пускника.</w:t>
      </w:r>
    </w:p>
    <w:p w:rsidR="0051488D" w:rsidRPr="004C47CE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Процедура защиты включает:</w:t>
      </w:r>
    </w:p>
    <w:p w:rsidR="0051488D" w:rsidRPr="004C47CE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 xml:space="preserve">доклад выпускника (не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47CE">
        <w:rPr>
          <w:rFonts w:ascii="Times New Roman" w:hAnsi="Times New Roman" w:cs="Times New Roman"/>
          <w:sz w:val="28"/>
          <w:szCs w:val="28"/>
        </w:rPr>
        <w:t xml:space="preserve"> минут);</w:t>
      </w:r>
    </w:p>
    <w:p w:rsidR="0051488D" w:rsidRPr="004C47CE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отзыва</w:t>
      </w:r>
      <w:r w:rsidRPr="004C47CE">
        <w:rPr>
          <w:rFonts w:ascii="Times New Roman" w:hAnsi="Times New Roman" w:cs="Times New Roman"/>
          <w:sz w:val="28"/>
          <w:szCs w:val="28"/>
        </w:rPr>
        <w:t>;</w:t>
      </w:r>
    </w:p>
    <w:p w:rsidR="0051488D" w:rsidRPr="004C47CE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>вопросы членов комиссии;</w:t>
      </w:r>
    </w:p>
    <w:p w:rsidR="0051488D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7CE">
        <w:rPr>
          <w:rFonts w:ascii="Times New Roman" w:hAnsi="Times New Roman" w:cs="Times New Roman"/>
          <w:sz w:val="28"/>
          <w:szCs w:val="28"/>
        </w:rPr>
        <w:t>ответы выпускника на вопросы членов ГЭК.</w:t>
      </w:r>
    </w:p>
    <w:p w:rsidR="00F1309B" w:rsidRDefault="00F1309B" w:rsidP="00F1309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Во время доклада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C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4C47CE">
        <w:rPr>
          <w:rFonts w:ascii="Times New Roman" w:hAnsi="Times New Roman" w:cs="Times New Roman"/>
          <w:sz w:val="28"/>
          <w:szCs w:val="28"/>
        </w:rPr>
        <w:t xml:space="preserve"> использовать подготовленный на</w:t>
      </w:r>
      <w:r w:rsidRPr="004C47CE">
        <w:rPr>
          <w:rFonts w:ascii="Times New Roman" w:hAnsi="Times New Roman" w:cs="Times New Roman"/>
          <w:sz w:val="28"/>
          <w:szCs w:val="28"/>
        </w:rPr>
        <w:softHyphen/>
        <w:t xml:space="preserve">глядный материал, иллюстрирующий основные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47CE">
        <w:rPr>
          <w:rFonts w:ascii="Times New Roman" w:hAnsi="Times New Roman" w:cs="Times New Roman"/>
          <w:sz w:val="28"/>
          <w:szCs w:val="28"/>
        </w:rPr>
        <w:t>оложения ВКР</w:t>
      </w:r>
      <w:r>
        <w:rPr>
          <w:rFonts w:ascii="Times New Roman" w:hAnsi="Times New Roman" w:cs="Times New Roman"/>
          <w:sz w:val="28"/>
          <w:szCs w:val="28"/>
        </w:rPr>
        <w:t>. Компьютерная презентация обязательна.</w:t>
      </w:r>
    </w:p>
    <w:p w:rsidR="0051488D" w:rsidRPr="00426711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Pr="005C5BC7">
        <w:rPr>
          <w:rFonts w:ascii="Times New Roman" w:hAnsi="Times New Roman" w:cs="Times New Roman"/>
          <w:color w:val="auto"/>
          <w:sz w:val="28"/>
          <w:szCs w:val="28"/>
        </w:rPr>
        <w:t xml:space="preserve"> На выполнение ВПКР отводится не более 1</w:t>
      </w:r>
      <w:r w:rsidR="007520C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1309B" w:rsidRPr="005C5BC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C5BC7">
        <w:rPr>
          <w:rFonts w:ascii="Times New Roman" w:hAnsi="Times New Roman" w:cs="Times New Roman"/>
          <w:color w:val="auto"/>
          <w:sz w:val="28"/>
          <w:szCs w:val="28"/>
        </w:rPr>
        <w:t xml:space="preserve"> мин. на одного вы</w:t>
      </w:r>
      <w:r w:rsidRPr="005C5BC7">
        <w:rPr>
          <w:rFonts w:ascii="Times New Roman" w:hAnsi="Times New Roman" w:cs="Times New Roman"/>
          <w:color w:val="auto"/>
          <w:sz w:val="28"/>
          <w:szCs w:val="28"/>
        </w:rPr>
        <w:softHyphen/>
        <w:t>пускника.</w:t>
      </w:r>
      <w:r w:rsidRPr="00426711">
        <w:rPr>
          <w:sz w:val="28"/>
          <w:szCs w:val="28"/>
        </w:rPr>
        <w:t xml:space="preserve"> </w:t>
      </w:r>
      <w:r w:rsidRPr="00426711">
        <w:rPr>
          <w:rFonts w:ascii="Times New Roman" w:hAnsi="Times New Roman" w:cs="Times New Roman"/>
          <w:sz w:val="28"/>
          <w:szCs w:val="28"/>
        </w:rPr>
        <w:t>ВПКР выполняется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выданным заданием</w:t>
      </w:r>
      <w:r w:rsidRPr="00426711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711">
        <w:rPr>
          <w:sz w:val="28"/>
          <w:szCs w:val="28"/>
        </w:rPr>
        <w:t xml:space="preserve"> </w:t>
      </w:r>
      <w:r w:rsidRPr="00426711">
        <w:rPr>
          <w:rFonts w:ascii="Times New Roman" w:hAnsi="Times New Roman" w:cs="Times New Roman"/>
          <w:sz w:val="28"/>
          <w:szCs w:val="28"/>
        </w:rPr>
        <w:t>самостоятельно в присутствии государственной экзаменационной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88D" w:rsidRPr="005C5BC7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5BC7">
        <w:rPr>
          <w:rFonts w:ascii="Times New Roman" w:hAnsi="Times New Roman" w:cs="Times New Roman"/>
          <w:color w:val="auto"/>
          <w:sz w:val="28"/>
          <w:szCs w:val="28"/>
        </w:rPr>
        <w:t>Процедура защиты включает:</w:t>
      </w:r>
    </w:p>
    <w:p w:rsidR="0051488D" w:rsidRPr="005C5BC7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5BC7">
        <w:rPr>
          <w:rFonts w:ascii="Times New Roman" w:hAnsi="Times New Roman" w:cs="Times New Roman"/>
          <w:color w:val="auto"/>
          <w:sz w:val="28"/>
          <w:szCs w:val="28"/>
        </w:rPr>
        <w:t>-представление ВПКР (не более 7 минут), которое включает: демонстрацию выполненного изделия и характеристику произведенной работы по его изготовлению;</w:t>
      </w:r>
    </w:p>
    <w:p w:rsidR="0051488D" w:rsidRPr="005C5BC7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5BC7">
        <w:rPr>
          <w:rFonts w:ascii="Times New Roman" w:hAnsi="Times New Roman" w:cs="Times New Roman"/>
          <w:color w:val="auto"/>
          <w:sz w:val="28"/>
          <w:szCs w:val="28"/>
        </w:rPr>
        <w:t>-вопросы членов комиссии;</w:t>
      </w:r>
    </w:p>
    <w:p w:rsidR="0051488D" w:rsidRPr="005C5BC7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5BC7">
        <w:rPr>
          <w:rFonts w:ascii="Times New Roman" w:hAnsi="Times New Roman" w:cs="Times New Roman"/>
          <w:color w:val="auto"/>
          <w:sz w:val="28"/>
          <w:szCs w:val="28"/>
        </w:rPr>
        <w:t>-ответы выпускника на вопросы членов ГЭК.</w:t>
      </w:r>
    </w:p>
    <w:p w:rsidR="00DE55D1" w:rsidRDefault="008D02C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B1640">
        <w:rPr>
          <w:rFonts w:ascii="Times New Roman" w:hAnsi="Times New Roman" w:cs="Times New Roman"/>
          <w:sz w:val="28"/>
          <w:szCs w:val="28"/>
        </w:rPr>
        <w:t>6</w:t>
      </w:r>
      <w:r w:rsidR="00F1309B">
        <w:rPr>
          <w:rFonts w:ascii="Times New Roman" w:hAnsi="Times New Roman" w:cs="Times New Roman"/>
          <w:sz w:val="28"/>
          <w:szCs w:val="28"/>
        </w:rPr>
        <w:t xml:space="preserve"> </w:t>
      </w:r>
      <w:r w:rsidR="00D156EF" w:rsidRPr="004C47CE">
        <w:rPr>
          <w:rFonts w:ascii="Times New Roman" w:hAnsi="Times New Roman" w:cs="Times New Roman"/>
          <w:sz w:val="28"/>
          <w:szCs w:val="28"/>
        </w:rPr>
        <w:t>Результаты защиты ВКР обсуждаются на закрытом заседании ГЭК и оцени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ваются простым большинством голосов членов ГЭК, участвующих в заседании. При равном числе голосов мнение председателя является решающим.</w:t>
      </w:r>
    </w:p>
    <w:p w:rsidR="00752A92" w:rsidRPr="004C47CE" w:rsidRDefault="00752A92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5D1" w:rsidRPr="00752A92" w:rsidRDefault="00D156EF" w:rsidP="00752A92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92">
        <w:rPr>
          <w:rFonts w:ascii="Times New Roman" w:hAnsi="Times New Roman" w:cs="Times New Roman"/>
          <w:b/>
          <w:sz w:val="28"/>
          <w:szCs w:val="28"/>
        </w:rPr>
        <w:t>4.</w:t>
      </w:r>
      <w:r w:rsidR="00955AEF">
        <w:rPr>
          <w:rFonts w:ascii="Times New Roman" w:hAnsi="Times New Roman" w:cs="Times New Roman"/>
          <w:b/>
          <w:sz w:val="28"/>
          <w:szCs w:val="28"/>
        </w:rPr>
        <w:t>4</w:t>
      </w:r>
      <w:r w:rsidRPr="00752A92">
        <w:rPr>
          <w:rFonts w:ascii="Times New Roman" w:hAnsi="Times New Roman" w:cs="Times New Roman"/>
          <w:b/>
          <w:sz w:val="28"/>
          <w:szCs w:val="28"/>
        </w:rPr>
        <w:t>. Порядок проведения государственной итоговой аттестации</w:t>
      </w:r>
    </w:p>
    <w:p w:rsidR="00DE55D1" w:rsidRDefault="00D156EF" w:rsidP="00752A92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92">
        <w:rPr>
          <w:rFonts w:ascii="Times New Roman" w:hAnsi="Times New Roman" w:cs="Times New Roman"/>
          <w:b/>
          <w:sz w:val="28"/>
          <w:szCs w:val="28"/>
        </w:rPr>
        <w:t>для выпускников из числа лиц с ограниченными возможностями здоровья</w:t>
      </w:r>
    </w:p>
    <w:p w:rsidR="00955AEF" w:rsidRPr="00752A92" w:rsidRDefault="00955AEF" w:rsidP="00752A92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D1" w:rsidRPr="004C47CE" w:rsidRDefault="00D16647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5AEF">
        <w:rPr>
          <w:rFonts w:ascii="Times New Roman" w:hAnsi="Times New Roman" w:cs="Times New Roman"/>
          <w:sz w:val="28"/>
          <w:szCs w:val="28"/>
        </w:rPr>
        <w:t>4.</w:t>
      </w:r>
      <w:r w:rsidR="003B0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выпускников из чис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ла лиц с ограниченными возможностями здоровья обеспечивается соблюдение сле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дующих общих требований:</w:t>
      </w:r>
    </w:p>
    <w:p w:rsidR="00DE55D1" w:rsidRPr="004C47CE" w:rsidRDefault="001536CB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 ограниченными воз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ников при прохождении государственной итоговой аттестации;</w:t>
      </w:r>
    </w:p>
    <w:p w:rsidR="00DE55D1" w:rsidRPr="004C47CE" w:rsidRDefault="001536CB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сто, передвигаться, прочитать и оформить задание, общаться с членами государ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ственной экзаменационной комиссии);</w:t>
      </w:r>
    </w:p>
    <w:p w:rsidR="00DE55D1" w:rsidRPr="004C47CE" w:rsidRDefault="001536CB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пользование необходимыми выпускникам техническими средствами при </w:t>
      </w:r>
      <w:r w:rsidR="00D156EF" w:rsidRPr="004C47CE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хождении государственной итоговой аттестации с учетом их индивидуальных осо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бенностей;</w:t>
      </w:r>
    </w:p>
    <w:p w:rsidR="00DE55D1" w:rsidRPr="004C47CE" w:rsidRDefault="001536CB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6EF" w:rsidRPr="004C47CE">
        <w:rPr>
          <w:rFonts w:ascii="Times New Roman" w:hAnsi="Times New Roman" w:cs="Times New Roman"/>
          <w:sz w:val="28"/>
          <w:szCs w:val="28"/>
        </w:rPr>
        <w:t>обеспечение во</w:t>
      </w:r>
      <w:r>
        <w:rPr>
          <w:rFonts w:ascii="Times New Roman" w:hAnsi="Times New Roman" w:cs="Times New Roman"/>
          <w:sz w:val="28"/>
          <w:szCs w:val="28"/>
        </w:rPr>
        <w:t>зможности беспрепятственного дос</w:t>
      </w:r>
      <w:r w:rsidR="00D156EF" w:rsidRPr="004C47CE">
        <w:rPr>
          <w:rFonts w:ascii="Times New Roman" w:hAnsi="Times New Roman" w:cs="Times New Roman"/>
          <w:sz w:val="28"/>
          <w:szCs w:val="28"/>
        </w:rPr>
        <w:t>тупа выпускников в аудито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рии</w:t>
      </w:r>
      <w:r w:rsidR="001C333E">
        <w:rPr>
          <w:rFonts w:ascii="Times New Roman" w:hAnsi="Times New Roman" w:cs="Times New Roman"/>
          <w:sz w:val="28"/>
          <w:szCs w:val="28"/>
        </w:rPr>
        <w:t>,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туалетные и другие помещения, а также и</w:t>
      </w:r>
      <w:r w:rsidR="00D156EF">
        <w:rPr>
          <w:rFonts w:ascii="Times New Roman" w:hAnsi="Times New Roman" w:cs="Times New Roman"/>
          <w:sz w:val="28"/>
          <w:szCs w:val="28"/>
        </w:rPr>
        <w:t>х пребывания в указанных помеще</w:t>
      </w:r>
      <w:r w:rsidR="00D156EF" w:rsidRPr="004C47CE">
        <w:rPr>
          <w:rFonts w:ascii="Times New Roman" w:hAnsi="Times New Roman" w:cs="Times New Roman"/>
          <w:sz w:val="28"/>
          <w:szCs w:val="28"/>
        </w:rPr>
        <w:t>ниях (наличие пандусов, поручней, расширенных дверных проемо</w:t>
      </w:r>
      <w:r w:rsidR="009F2CCA">
        <w:rPr>
          <w:rFonts w:ascii="Times New Roman" w:hAnsi="Times New Roman" w:cs="Times New Roman"/>
          <w:sz w:val="28"/>
          <w:szCs w:val="28"/>
        </w:rPr>
        <w:t>в,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аудитория должна располагаться на первом этаже; наличие спе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циальных кресел и других приспособлений).</w:t>
      </w:r>
    </w:p>
    <w:p w:rsidR="00DE55D1" w:rsidRPr="004C47CE" w:rsidRDefault="00D16647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5A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D156EF" w:rsidRPr="004C47CE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 обе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спечивается соблюдение следующих требований в зависимости от категорий выпуск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ников с ограниченными возможностями здоровья:</w:t>
      </w:r>
    </w:p>
    <w:p w:rsidR="00DE55D1" w:rsidRPr="004C47CE" w:rsidRDefault="001C333E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56EF" w:rsidRPr="004C47CE">
        <w:rPr>
          <w:rFonts w:ascii="Times New Roman" w:hAnsi="Times New Roman" w:cs="Times New Roman"/>
          <w:sz w:val="28"/>
          <w:szCs w:val="28"/>
        </w:rPr>
        <w:t>для слабовидящих:</w:t>
      </w:r>
    </w:p>
    <w:p w:rsidR="00DE55D1" w:rsidRPr="004C47CE" w:rsidRDefault="009F4261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DE55D1" w:rsidRPr="004C47CE" w:rsidRDefault="009F4261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уве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личивающее устройство;</w:t>
      </w:r>
    </w:p>
    <w:p w:rsidR="00DE55D1" w:rsidRPr="004C47CE" w:rsidRDefault="009F4261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ственной аттестации оформляются увеличенным шрифтом;</w:t>
      </w:r>
    </w:p>
    <w:p w:rsidR="00DE55D1" w:rsidRPr="004C47CE" w:rsidRDefault="001C333E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56EF" w:rsidRPr="004C47CE">
        <w:rPr>
          <w:rFonts w:ascii="Times New Roman" w:hAnsi="Times New Roman" w:cs="Times New Roman"/>
          <w:sz w:val="28"/>
          <w:szCs w:val="28"/>
        </w:rPr>
        <w:t>для глухих и слабослышащих:</w:t>
      </w:r>
    </w:p>
    <w:p w:rsidR="00DE55D1" w:rsidRPr="004C47CE" w:rsidRDefault="009F4261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зования;</w:t>
      </w:r>
    </w:p>
    <w:p w:rsidR="00DE55D1" w:rsidRPr="004C47CE" w:rsidRDefault="009F4261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при необходимости предостав</w:t>
      </w:r>
      <w:r w:rsidR="009F2CCA">
        <w:rPr>
          <w:rFonts w:ascii="Times New Roman" w:hAnsi="Times New Roman" w:cs="Times New Roman"/>
          <w:sz w:val="28"/>
          <w:szCs w:val="28"/>
        </w:rPr>
        <w:t>ляется услуги сурдопереводчика.</w:t>
      </w:r>
    </w:p>
    <w:p w:rsidR="00DE55D1" w:rsidRDefault="009F2CC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5A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="00D156EF" w:rsidRPr="004C47CE">
        <w:rPr>
          <w:rFonts w:ascii="Times New Roman" w:hAnsi="Times New Roman" w:cs="Times New Roman"/>
          <w:sz w:val="28"/>
          <w:szCs w:val="28"/>
        </w:rPr>
        <w:t>Для создания определенных условий проведения государственной итого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вой аттестации выпускников с ограниченными возможностями здоровья выпускни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ки или их родители (законные представители) несовершеннолетних выпускников не позднее чем за</w:t>
      </w:r>
      <w:r w:rsidR="00633F45">
        <w:rPr>
          <w:rFonts w:ascii="Times New Roman" w:hAnsi="Times New Roman" w:cs="Times New Roman"/>
          <w:sz w:val="28"/>
          <w:szCs w:val="28"/>
        </w:rPr>
        <w:t xml:space="preserve"> </w:t>
      </w:r>
      <w:r w:rsidR="00D156EF" w:rsidRPr="004C47CE">
        <w:rPr>
          <w:rFonts w:ascii="Times New Roman" w:hAnsi="Times New Roman" w:cs="Times New Roman"/>
          <w:sz w:val="28"/>
          <w:szCs w:val="28"/>
        </w:rPr>
        <w:t>три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9F4261" w:rsidRPr="004C47CE" w:rsidRDefault="009F4261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055" w:rsidRDefault="00B32055" w:rsidP="00D16647">
      <w:pPr>
        <w:pStyle w:val="ab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E55D1" w:rsidRPr="00B32055" w:rsidRDefault="009F2CCA" w:rsidP="00D16647">
      <w:pPr>
        <w:pStyle w:val="ab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2055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D16647" w:rsidRPr="00B3205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B320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156EF" w:rsidRPr="00B3205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выпускной квалификационной работе</w:t>
      </w:r>
      <w:r w:rsidR="008464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(ПЭР)</w:t>
      </w:r>
    </w:p>
    <w:p w:rsidR="00DE55D1" w:rsidRPr="00B32055" w:rsidRDefault="003B0F73" w:rsidP="004C47CE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9F2CCA" w:rsidRPr="00B320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CB4" w:rsidRPr="00B3205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16647" w:rsidRPr="00B32055">
        <w:rPr>
          <w:rFonts w:ascii="Times New Roman" w:hAnsi="Times New Roman" w:cs="Times New Roman"/>
          <w:color w:val="auto"/>
          <w:sz w:val="28"/>
          <w:szCs w:val="28"/>
        </w:rPr>
        <w:t>ребования к выпускной квалификационной работе устанавливаются методическ</w:t>
      </w:r>
      <w:r w:rsidR="00561CB4" w:rsidRPr="00B32055">
        <w:rPr>
          <w:rFonts w:ascii="Times New Roman" w:hAnsi="Times New Roman" w:cs="Times New Roman"/>
          <w:color w:val="auto"/>
          <w:sz w:val="28"/>
          <w:szCs w:val="28"/>
        </w:rPr>
        <w:t>ими рекомендациями по написанию ПЭР разработанных и утвержденных ГАПОУ «ОГК»</w:t>
      </w:r>
      <w:r w:rsidR="00D16647" w:rsidRPr="00B320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1CB4" w:rsidRPr="004C47CE" w:rsidRDefault="00561CB4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5D1" w:rsidRDefault="00D16647" w:rsidP="00D16647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156EF" w:rsidRPr="00D16647">
        <w:rPr>
          <w:rFonts w:ascii="Times New Roman" w:hAnsi="Times New Roman" w:cs="Times New Roman"/>
          <w:b/>
          <w:sz w:val="28"/>
          <w:szCs w:val="28"/>
        </w:rPr>
        <w:t>Критерии оценки выпускной квалификационной работы</w:t>
      </w:r>
    </w:p>
    <w:p w:rsidR="00561CB4" w:rsidRPr="00D16647" w:rsidRDefault="00561CB4" w:rsidP="00D16647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88D" w:rsidRPr="004C47CE" w:rsidRDefault="003B0F73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55AEF">
        <w:rPr>
          <w:rFonts w:ascii="Times New Roman" w:hAnsi="Times New Roman" w:cs="Times New Roman"/>
          <w:sz w:val="28"/>
          <w:szCs w:val="28"/>
        </w:rPr>
        <w:t xml:space="preserve"> </w:t>
      </w:r>
      <w:r w:rsidR="0051488D" w:rsidRPr="004C47CE">
        <w:rPr>
          <w:rFonts w:ascii="Times New Roman" w:hAnsi="Times New Roman" w:cs="Times New Roman"/>
          <w:sz w:val="28"/>
          <w:szCs w:val="28"/>
        </w:rPr>
        <w:t>Результаты за</w:t>
      </w:r>
      <w:r w:rsidR="0051488D">
        <w:rPr>
          <w:rFonts w:ascii="Times New Roman" w:hAnsi="Times New Roman" w:cs="Times New Roman"/>
          <w:sz w:val="28"/>
          <w:szCs w:val="28"/>
        </w:rPr>
        <w:t>щиты ВКР</w:t>
      </w:r>
      <w:r w:rsidR="0051488D" w:rsidRPr="004C47CE">
        <w:rPr>
          <w:rFonts w:ascii="Times New Roman" w:hAnsi="Times New Roman" w:cs="Times New Roman"/>
          <w:sz w:val="28"/>
          <w:szCs w:val="28"/>
        </w:rPr>
        <w:t xml:space="preserve"> определяются оценками «отлично», «хорошо», «удо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>влетворительно», «неудовлетворительно» и объявляются в тот же день после оформ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>ления в установленном порядке протокола заседания ГЭК.</w:t>
      </w:r>
    </w:p>
    <w:p w:rsidR="0051488D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Оценка </w:t>
      </w:r>
      <w:r w:rsidR="00F130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за ПЭР </w:t>
      </w:r>
      <w:r w:rsidRPr="004C47CE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«5» </w:t>
      </w:r>
      <w:r w:rsidRPr="004C47CE">
        <w:rPr>
          <w:rStyle w:val="a9"/>
          <w:rFonts w:ascii="Times New Roman" w:hAnsi="Times New Roman" w:cs="Times New Roman"/>
          <w:i w:val="0"/>
          <w:sz w:val="28"/>
          <w:szCs w:val="28"/>
        </w:rPr>
        <w:t>(отлично)</w:t>
      </w:r>
      <w:r w:rsidR="00F130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выставляется в случае, если</w:t>
      </w:r>
      <w:r w:rsidRPr="004C47CE">
        <w:rPr>
          <w:rStyle w:val="a9"/>
          <w:rFonts w:ascii="Times New Roman" w:hAnsi="Times New Roman" w:cs="Times New Roman"/>
          <w:i w:val="0"/>
          <w:sz w:val="28"/>
          <w:szCs w:val="28"/>
        </w:rPr>
        <w:t>:</w:t>
      </w:r>
      <w:r w:rsidRPr="004C47CE">
        <w:rPr>
          <w:rStyle w:val="6pt0pt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ПЭР</w:t>
      </w:r>
      <w:r w:rsidRPr="004C47CE">
        <w:rPr>
          <w:rFonts w:ascii="Times New Roman" w:hAnsi="Times New Roman" w:cs="Times New Roman"/>
          <w:sz w:val="28"/>
          <w:szCs w:val="28"/>
        </w:rPr>
        <w:t xml:space="preserve"> актуальна, и актуальность ее в работе обоснована; сформулированы цель, задачи, сод</w:t>
      </w:r>
      <w:r>
        <w:rPr>
          <w:rFonts w:ascii="Times New Roman" w:hAnsi="Times New Roman" w:cs="Times New Roman"/>
          <w:sz w:val="28"/>
          <w:szCs w:val="28"/>
        </w:rPr>
        <w:t>ержание и структура работы</w:t>
      </w:r>
      <w:r w:rsidRPr="004C47CE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ствуют поставленным целям и задачам; изложение текста работы отличается логич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ностью, смысловой завершенностью и анализом представленного материала; ком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плексно использованы методы исследования, адекватные поставленным задачам;</w:t>
      </w:r>
      <w:r w:rsidR="005C5BC7">
        <w:rPr>
          <w:rFonts w:ascii="Times New Roman" w:hAnsi="Times New Roman" w:cs="Times New Roman"/>
          <w:sz w:val="28"/>
          <w:szCs w:val="28"/>
        </w:rPr>
        <w:t xml:space="preserve"> </w:t>
      </w:r>
      <w:r w:rsidRPr="004C47CE">
        <w:rPr>
          <w:rFonts w:ascii="Times New Roman" w:hAnsi="Times New Roman" w:cs="Times New Roman"/>
          <w:sz w:val="28"/>
          <w:szCs w:val="28"/>
        </w:rPr>
        <w:t>итоговые выводы обоснованы, четко сформулированы, соо</w:t>
      </w:r>
      <w:r>
        <w:rPr>
          <w:rFonts w:ascii="Times New Roman" w:hAnsi="Times New Roman" w:cs="Times New Roman"/>
          <w:sz w:val="28"/>
          <w:szCs w:val="28"/>
        </w:rPr>
        <w:t>тветствуют задачам работы</w:t>
      </w:r>
      <w:r w:rsidRPr="004C47CE">
        <w:rPr>
          <w:rFonts w:ascii="Times New Roman" w:hAnsi="Times New Roman" w:cs="Times New Roman"/>
          <w:sz w:val="28"/>
          <w:szCs w:val="28"/>
        </w:rPr>
        <w:t xml:space="preserve">; в работе отсутствуют </w:t>
      </w:r>
      <w:r w:rsidRPr="004C47CE">
        <w:rPr>
          <w:rFonts w:ascii="Times New Roman" w:hAnsi="Times New Roman" w:cs="Times New Roman"/>
          <w:sz w:val="28"/>
          <w:szCs w:val="28"/>
        </w:rPr>
        <w:lastRenderedPageBreak/>
        <w:t>орфографические и п</w:t>
      </w:r>
      <w:r>
        <w:rPr>
          <w:rFonts w:ascii="Times New Roman" w:hAnsi="Times New Roman" w:cs="Times New Roman"/>
          <w:sz w:val="28"/>
          <w:szCs w:val="28"/>
        </w:rPr>
        <w:t xml:space="preserve">унктуационные ошибки; </w:t>
      </w:r>
      <w:r w:rsidRPr="004C47CE">
        <w:rPr>
          <w:rFonts w:ascii="Times New Roman" w:hAnsi="Times New Roman" w:cs="Times New Roman"/>
          <w:sz w:val="28"/>
          <w:szCs w:val="28"/>
        </w:rPr>
        <w:t xml:space="preserve"> работа оформлена в соответствии с предъявленными требованиями; отзыв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еля — положительный;  защита </w:t>
      </w:r>
      <w:r w:rsidRPr="004C47CE">
        <w:rPr>
          <w:rFonts w:ascii="Times New Roman" w:hAnsi="Times New Roman" w:cs="Times New Roman"/>
          <w:sz w:val="28"/>
          <w:szCs w:val="28"/>
        </w:rPr>
        <w:t>работы показала уверенное владение материалом, умение четко, аргу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ментированно и корректно отвечать на поставленные вопросы, отстаивать собствен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ную точку зрения; при защите использован наглядный материал (през</w:t>
      </w:r>
      <w:r>
        <w:rPr>
          <w:rFonts w:ascii="Times New Roman" w:hAnsi="Times New Roman" w:cs="Times New Roman"/>
          <w:sz w:val="28"/>
          <w:szCs w:val="28"/>
        </w:rPr>
        <w:t>ентация, та</w:t>
      </w:r>
      <w:r>
        <w:rPr>
          <w:rFonts w:ascii="Times New Roman" w:hAnsi="Times New Roman" w:cs="Times New Roman"/>
          <w:sz w:val="28"/>
          <w:szCs w:val="28"/>
        </w:rPr>
        <w:softHyphen/>
        <w:t>блицы, схемы и др.).</w:t>
      </w:r>
    </w:p>
    <w:p w:rsidR="0051488D" w:rsidRDefault="00F1309B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Оценка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за ПЭР </w:t>
      </w:r>
      <w:r w:rsidRPr="004C47CE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«</w:t>
      </w:r>
      <w:r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Pr="004C47CE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» </w:t>
      </w:r>
      <w:r w:rsidRPr="004C47CE">
        <w:rPr>
          <w:rStyle w:val="a9"/>
          <w:rFonts w:ascii="Times New Roman" w:hAnsi="Times New Roman" w:cs="Times New Roman"/>
          <w:i w:val="0"/>
          <w:sz w:val="28"/>
          <w:szCs w:val="28"/>
        </w:rPr>
        <w:t>(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хорошо</w:t>
      </w:r>
      <w:r w:rsidRPr="004C47CE">
        <w:rPr>
          <w:rStyle w:val="a9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выставляется в случае, если:</w:t>
      </w:r>
      <w:r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51488D" w:rsidRPr="004C47C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ПЭР</w:t>
      </w:r>
      <w:r w:rsidR="0051488D" w:rsidRPr="004C47CE">
        <w:rPr>
          <w:rFonts w:ascii="Times New Roman" w:hAnsi="Times New Roman" w:cs="Times New Roman"/>
          <w:sz w:val="28"/>
          <w:szCs w:val="28"/>
        </w:rPr>
        <w:t xml:space="preserve"> актуальна, имеет теоретическое обоснова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>ние; содержание работы в целом соответствует поставленной цели и задачам; изло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>жение материала носит преимущественно описательный характер; структура работы логична; использованы методы, адекватные поставленным задачам; имеются итого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 xml:space="preserve">вые выводы, соответствующие поставленным задачам исследования; </w:t>
      </w:r>
      <w:r w:rsidR="0051488D" w:rsidRPr="004C47CE">
        <w:rPr>
          <w:rStyle w:val="8pt"/>
          <w:rFonts w:ascii="Times New Roman" w:hAnsi="Times New Roman" w:cs="Times New Roman"/>
          <w:sz w:val="28"/>
          <w:szCs w:val="28"/>
        </w:rPr>
        <w:t xml:space="preserve">основные </w:t>
      </w:r>
      <w:r w:rsidR="0051488D" w:rsidRPr="004C47CE">
        <w:rPr>
          <w:rFonts w:ascii="Times New Roman" w:hAnsi="Times New Roman" w:cs="Times New Roman"/>
          <w:sz w:val="28"/>
          <w:szCs w:val="28"/>
        </w:rPr>
        <w:t>тре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>бования к оформлению работы в целом соблюдены, но имеются небольшие недоче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>ты; отзыв руководит</w:t>
      </w:r>
      <w:r w:rsidR="0051488D">
        <w:rPr>
          <w:rFonts w:ascii="Times New Roman" w:hAnsi="Times New Roman" w:cs="Times New Roman"/>
          <w:sz w:val="28"/>
          <w:szCs w:val="28"/>
        </w:rPr>
        <w:t>еля на работу — положительный</w:t>
      </w:r>
      <w:r w:rsidR="0051488D" w:rsidRPr="004C47CE">
        <w:rPr>
          <w:rFonts w:ascii="Times New Roman" w:hAnsi="Times New Roman" w:cs="Times New Roman"/>
          <w:sz w:val="28"/>
          <w:szCs w:val="28"/>
        </w:rPr>
        <w:t>, сод</w:t>
      </w:r>
      <w:r w:rsidR="0051488D">
        <w:rPr>
          <w:rFonts w:ascii="Times New Roman" w:hAnsi="Times New Roman" w:cs="Times New Roman"/>
          <w:sz w:val="28"/>
          <w:szCs w:val="28"/>
        </w:rPr>
        <w:t xml:space="preserve">ержат небольшие замечания;  защита </w:t>
      </w:r>
      <w:r w:rsidR="0051488D" w:rsidRPr="004C47CE">
        <w:rPr>
          <w:rFonts w:ascii="Times New Roman" w:hAnsi="Times New Roman" w:cs="Times New Roman"/>
          <w:sz w:val="28"/>
          <w:szCs w:val="28"/>
        </w:rPr>
        <w:t xml:space="preserve"> работы показала достаточно уверенное владение материалом, однако допущены неточности при ответах на во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>просы; ответы на вопросы недостаточно аргументированы; при защите</w:t>
      </w:r>
      <w:r w:rsidR="0051488D">
        <w:rPr>
          <w:rFonts w:ascii="Times New Roman" w:hAnsi="Times New Roman" w:cs="Times New Roman"/>
          <w:sz w:val="28"/>
          <w:szCs w:val="28"/>
        </w:rPr>
        <w:t xml:space="preserve"> использован наглядный материал.</w:t>
      </w:r>
    </w:p>
    <w:p w:rsidR="0051488D" w:rsidRDefault="00F1309B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Оценка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за ПЭР </w:t>
      </w:r>
      <w:r w:rsidRPr="004C47CE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«</w:t>
      </w:r>
      <w:r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Pr="004C47CE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» </w:t>
      </w:r>
      <w:r w:rsidRPr="004C47CE">
        <w:rPr>
          <w:rStyle w:val="a9"/>
          <w:rFonts w:ascii="Times New Roman" w:hAnsi="Times New Roman" w:cs="Times New Roman"/>
          <w:i w:val="0"/>
          <w:sz w:val="28"/>
          <w:szCs w:val="28"/>
        </w:rPr>
        <w:t>(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удовлетворительно</w:t>
      </w:r>
      <w:r w:rsidRPr="004C47CE">
        <w:rPr>
          <w:rStyle w:val="a9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выставляется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488D" w:rsidRPr="004C47CE">
        <w:rPr>
          <w:rFonts w:ascii="Times New Roman" w:hAnsi="Times New Roman" w:cs="Times New Roman"/>
          <w:sz w:val="28"/>
          <w:szCs w:val="28"/>
        </w:rPr>
        <w:t>тема работы актуальна, но актуальность ее, цель и задачи работы сформулированы нечетко; содержание не всегда согласовано с темой и(или) поставленными задачами; изложение материала носит описательный характер, большие отрывки (более двух абзацев) переписаны из источников; само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>стоят</w:t>
      </w:r>
      <w:r w:rsidR="0051488D">
        <w:rPr>
          <w:rFonts w:ascii="Times New Roman" w:hAnsi="Times New Roman" w:cs="Times New Roman"/>
          <w:sz w:val="28"/>
          <w:szCs w:val="28"/>
        </w:rPr>
        <w:t>ельные выводы либо отсутствуют,</w:t>
      </w:r>
      <w:r w:rsidR="0051488D" w:rsidRPr="004C47CE">
        <w:rPr>
          <w:rFonts w:ascii="Times New Roman" w:hAnsi="Times New Roman" w:cs="Times New Roman"/>
          <w:sz w:val="28"/>
          <w:szCs w:val="28"/>
        </w:rPr>
        <w:t xml:space="preserve"> либо присутствуют только формально; на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 xml:space="preserve">рушен ряд требований к оформлению работы; в </w:t>
      </w:r>
      <w:r w:rsidR="0051488D">
        <w:rPr>
          <w:rFonts w:ascii="Times New Roman" w:hAnsi="Times New Roman" w:cs="Times New Roman"/>
          <w:sz w:val="28"/>
          <w:szCs w:val="28"/>
        </w:rPr>
        <w:t xml:space="preserve">положительных отзывах </w:t>
      </w:r>
      <w:r w:rsidR="0051488D" w:rsidRPr="004C47CE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51488D">
        <w:rPr>
          <w:rFonts w:ascii="Times New Roman" w:hAnsi="Times New Roman" w:cs="Times New Roman"/>
          <w:sz w:val="28"/>
          <w:szCs w:val="28"/>
        </w:rPr>
        <w:t xml:space="preserve">атся замечания; в ходе </w:t>
      </w:r>
      <w:r w:rsidR="0051488D" w:rsidRPr="004C47CE">
        <w:rPr>
          <w:rFonts w:ascii="Times New Roman" w:hAnsi="Times New Roman" w:cs="Times New Roman"/>
          <w:sz w:val="28"/>
          <w:szCs w:val="28"/>
        </w:rPr>
        <w:t xml:space="preserve"> защиты работы проявились неуверенное владение материалом, неумение отстаивать свою точку зрения и отвечать на вопро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 xml:space="preserve">сы; автор затрудняется </w:t>
      </w:r>
      <w:r w:rsidR="0051488D">
        <w:rPr>
          <w:rFonts w:ascii="Times New Roman" w:hAnsi="Times New Roman" w:cs="Times New Roman"/>
          <w:sz w:val="28"/>
          <w:szCs w:val="28"/>
        </w:rPr>
        <w:t>в ответах на вопросы членов ГЭК;</w:t>
      </w:r>
    </w:p>
    <w:p w:rsidR="0051488D" w:rsidRDefault="004556D5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Оценка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за ПЭР </w:t>
      </w:r>
      <w:r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«2</w:t>
      </w:r>
      <w:r w:rsidRPr="004C47CE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 xml:space="preserve">»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(неудовлетворительно</w:t>
      </w:r>
      <w:r w:rsidRPr="004C47CE">
        <w:rPr>
          <w:rStyle w:val="a9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выставляется в случае, если:</w:t>
      </w:r>
      <w:r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51488D" w:rsidRPr="004C47CE">
        <w:rPr>
          <w:rFonts w:ascii="Times New Roman" w:hAnsi="Times New Roman" w:cs="Times New Roman"/>
          <w:sz w:val="28"/>
          <w:szCs w:val="28"/>
        </w:rPr>
        <w:t>актуальность исследования автором не обо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>снована, цель и задачи сформулированы неточно и неполно, либо их формулировки отсутствуют; содержание и тема работы плохо согласуются (не согласуются) между собой; работа носит преимущественно реферативный характер; большая часть ра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>боты списана с одного источника либо заимствована из сети Интернет; выводы не соответствуют поставленным задачам (при их наличии); нарушены правила офор</w:t>
      </w:r>
      <w:r w:rsidR="0051488D">
        <w:rPr>
          <w:rFonts w:ascii="Times New Roman" w:hAnsi="Times New Roman" w:cs="Times New Roman"/>
          <w:sz w:val="28"/>
          <w:szCs w:val="28"/>
        </w:rPr>
        <w:t>м</w:t>
      </w:r>
      <w:r w:rsidR="0051488D">
        <w:rPr>
          <w:rFonts w:ascii="Times New Roman" w:hAnsi="Times New Roman" w:cs="Times New Roman"/>
          <w:sz w:val="28"/>
          <w:szCs w:val="28"/>
        </w:rPr>
        <w:softHyphen/>
        <w:t>ления работы; отзыв  содержит</w:t>
      </w:r>
      <w:r w:rsidR="0051488D" w:rsidRPr="004C47CE">
        <w:rPr>
          <w:rFonts w:ascii="Times New Roman" w:hAnsi="Times New Roman" w:cs="Times New Roman"/>
          <w:sz w:val="28"/>
          <w:szCs w:val="28"/>
        </w:rPr>
        <w:t xml:space="preserve"> м</w:t>
      </w:r>
      <w:r w:rsidR="0051488D">
        <w:rPr>
          <w:rFonts w:ascii="Times New Roman" w:hAnsi="Times New Roman" w:cs="Times New Roman"/>
          <w:sz w:val="28"/>
          <w:szCs w:val="28"/>
        </w:rPr>
        <w:t xml:space="preserve">ного замечаний; в ходе </w:t>
      </w:r>
      <w:r w:rsidR="0051488D" w:rsidRPr="004C47CE">
        <w:rPr>
          <w:rFonts w:ascii="Times New Roman" w:hAnsi="Times New Roman" w:cs="Times New Roman"/>
          <w:sz w:val="28"/>
          <w:szCs w:val="28"/>
        </w:rPr>
        <w:t xml:space="preserve"> защи</w:t>
      </w:r>
      <w:r w:rsidR="0051488D" w:rsidRPr="004C47CE">
        <w:rPr>
          <w:rFonts w:ascii="Times New Roman" w:hAnsi="Times New Roman" w:cs="Times New Roman"/>
          <w:sz w:val="28"/>
          <w:szCs w:val="28"/>
        </w:rPr>
        <w:softHyphen/>
        <w:t>ты работы проявилось неуверенное владение материалом, неумение формулировать собственную позицию; при выступлении допущены существенные ошибки, которые выпускник не</w:t>
      </w:r>
      <w:r w:rsidR="0051488D">
        <w:rPr>
          <w:rFonts w:ascii="Times New Roman" w:hAnsi="Times New Roman" w:cs="Times New Roman"/>
          <w:sz w:val="28"/>
          <w:szCs w:val="28"/>
        </w:rPr>
        <w:t xml:space="preserve"> может исправить самостоятельно.</w:t>
      </w:r>
    </w:p>
    <w:p w:rsidR="005C5BC7" w:rsidRDefault="005C5BC7" w:rsidP="005C5BC7">
      <w:pPr>
        <w:jc w:val="center"/>
        <w:rPr>
          <w:b/>
          <w:color w:val="FF0000"/>
        </w:rPr>
      </w:pPr>
    </w:p>
    <w:p w:rsidR="00B824AF" w:rsidRDefault="00B824AF" w:rsidP="005C5BC7">
      <w:pPr>
        <w:jc w:val="center"/>
        <w:rPr>
          <w:rFonts w:ascii="Times New Roman" w:hAnsi="Times New Roman" w:cs="Times New Roman"/>
          <w:b/>
          <w:color w:val="auto"/>
        </w:rPr>
      </w:pPr>
    </w:p>
    <w:p w:rsidR="00B824AF" w:rsidRDefault="00B824AF" w:rsidP="005C5BC7">
      <w:pPr>
        <w:jc w:val="center"/>
        <w:rPr>
          <w:rFonts w:ascii="Times New Roman" w:hAnsi="Times New Roman" w:cs="Times New Roman"/>
          <w:b/>
          <w:color w:val="auto"/>
        </w:rPr>
      </w:pPr>
    </w:p>
    <w:p w:rsidR="00B824AF" w:rsidRDefault="00B824AF" w:rsidP="005C5BC7">
      <w:pPr>
        <w:jc w:val="center"/>
        <w:rPr>
          <w:rFonts w:ascii="Times New Roman" w:hAnsi="Times New Roman" w:cs="Times New Roman"/>
          <w:b/>
          <w:color w:val="auto"/>
        </w:rPr>
      </w:pPr>
    </w:p>
    <w:p w:rsidR="00B824AF" w:rsidRDefault="00B824AF" w:rsidP="005C5BC7">
      <w:pPr>
        <w:jc w:val="center"/>
        <w:rPr>
          <w:rFonts w:ascii="Times New Roman" w:hAnsi="Times New Roman" w:cs="Times New Roman"/>
          <w:b/>
          <w:color w:val="auto"/>
        </w:rPr>
      </w:pPr>
    </w:p>
    <w:p w:rsidR="00B824AF" w:rsidRDefault="00B824AF" w:rsidP="005C5BC7">
      <w:pPr>
        <w:jc w:val="center"/>
        <w:rPr>
          <w:rFonts w:ascii="Times New Roman" w:hAnsi="Times New Roman" w:cs="Times New Roman"/>
          <w:b/>
          <w:color w:val="auto"/>
        </w:rPr>
      </w:pPr>
    </w:p>
    <w:p w:rsidR="00B824AF" w:rsidRDefault="00B824AF" w:rsidP="005C5BC7">
      <w:pPr>
        <w:jc w:val="center"/>
        <w:rPr>
          <w:rFonts w:ascii="Times New Roman" w:hAnsi="Times New Roman" w:cs="Times New Roman"/>
          <w:b/>
          <w:color w:val="auto"/>
        </w:rPr>
      </w:pPr>
    </w:p>
    <w:p w:rsidR="00B824AF" w:rsidRDefault="00B824AF" w:rsidP="005C5BC7">
      <w:pPr>
        <w:jc w:val="center"/>
        <w:rPr>
          <w:rFonts w:ascii="Times New Roman" w:hAnsi="Times New Roman" w:cs="Times New Roman"/>
          <w:b/>
          <w:color w:val="auto"/>
        </w:rPr>
      </w:pPr>
    </w:p>
    <w:p w:rsidR="005C5BC7" w:rsidRPr="005C5BC7" w:rsidRDefault="005C5BC7" w:rsidP="005C5BC7">
      <w:pPr>
        <w:jc w:val="center"/>
        <w:rPr>
          <w:rFonts w:ascii="Times New Roman" w:hAnsi="Times New Roman" w:cs="Times New Roman"/>
          <w:b/>
          <w:color w:val="auto"/>
        </w:rPr>
      </w:pPr>
      <w:r w:rsidRPr="005C5BC7">
        <w:rPr>
          <w:rFonts w:ascii="Times New Roman" w:hAnsi="Times New Roman" w:cs="Times New Roman"/>
          <w:b/>
          <w:color w:val="auto"/>
        </w:rPr>
        <w:lastRenderedPageBreak/>
        <w:t>Критерии оценок по выполнению ВПКР</w:t>
      </w:r>
    </w:p>
    <w:p w:rsidR="005C5BC7" w:rsidRPr="005C5BC7" w:rsidRDefault="005C5BC7" w:rsidP="005C5BC7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pPr w:leftFromText="180" w:rightFromText="180" w:vertAnchor="text" w:horzAnchor="page" w:tblpX="1093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1232"/>
        <w:gridCol w:w="3270"/>
        <w:gridCol w:w="1417"/>
        <w:gridCol w:w="1418"/>
      </w:tblGrid>
      <w:tr w:rsidR="005C5BC7" w:rsidRPr="005C5BC7" w:rsidTr="00E54374">
        <w:tc>
          <w:tcPr>
            <w:tcW w:w="720" w:type="dxa"/>
            <w:vAlign w:val="center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74" w:type="dxa"/>
            <w:vAlign w:val="center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Операционный контроль</w:t>
            </w:r>
          </w:p>
        </w:tc>
        <w:tc>
          <w:tcPr>
            <w:tcW w:w="1232" w:type="dxa"/>
            <w:vAlign w:val="center"/>
          </w:tcPr>
          <w:p w:rsidR="005C5BC7" w:rsidRPr="005C5BC7" w:rsidRDefault="00E54374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Макс. кол-во </w:t>
            </w:r>
            <w:r w:rsidR="005C5BC7" w:rsidRPr="005C5BC7">
              <w:rPr>
                <w:rFonts w:ascii="Times New Roman" w:hAnsi="Times New Roman" w:cs="Times New Roman"/>
                <w:color w:val="auto"/>
              </w:rPr>
              <w:t>баллов</w:t>
            </w:r>
          </w:p>
        </w:tc>
        <w:tc>
          <w:tcPr>
            <w:tcW w:w="3270" w:type="dxa"/>
            <w:vAlign w:val="center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Выявление ошибок, снятие баллов</w:t>
            </w:r>
          </w:p>
        </w:tc>
        <w:tc>
          <w:tcPr>
            <w:tcW w:w="1417" w:type="dxa"/>
            <w:vAlign w:val="center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Штрафные баллы</w:t>
            </w:r>
          </w:p>
        </w:tc>
        <w:tc>
          <w:tcPr>
            <w:tcW w:w="1418" w:type="dxa"/>
            <w:vAlign w:val="center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Начислено баллов</w:t>
            </w:r>
          </w:p>
        </w:tc>
      </w:tr>
      <w:tr w:rsidR="005C5BC7" w:rsidRPr="005C5BC7" w:rsidTr="00E54374">
        <w:tc>
          <w:tcPr>
            <w:tcW w:w="720" w:type="dxa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74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Экипировка. Охрана труда. Организация рабочего места.</w:t>
            </w:r>
          </w:p>
        </w:tc>
        <w:tc>
          <w:tcPr>
            <w:tcW w:w="1232" w:type="dxa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270" w:type="dxa"/>
          </w:tcPr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 xml:space="preserve">-некомплектность спецодежды и     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 xml:space="preserve"> индивидуальных средств защиты;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 xml:space="preserve"> -несоответствие инструментов требованиям правил по ОТ;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 xml:space="preserve"> -по окончании работ не отключено питание источника тока;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 xml:space="preserve"> -не приведено рабочее место в порядок;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 xml:space="preserve"> -замечания по ОТ.</w:t>
            </w:r>
          </w:p>
        </w:tc>
        <w:tc>
          <w:tcPr>
            <w:tcW w:w="1417" w:type="dxa"/>
          </w:tcPr>
          <w:p w:rsid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54374" w:rsidRDefault="00E54374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54374" w:rsidRDefault="00E54374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-2</w:t>
            </w:r>
          </w:p>
          <w:p w:rsid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54374" w:rsidRPr="005C5BC7" w:rsidRDefault="00E54374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-2</w:t>
            </w: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-2</w:t>
            </w:r>
          </w:p>
          <w:p w:rsid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-2</w:t>
            </w: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-2</w:t>
            </w:r>
          </w:p>
        </w:tc>
        <w:tc>
          <w:tcPr>
            <w:tcW w:w="1418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C7" w:rsidRPr="005C5BC7" w:rsidTr="00E54374">
        <w:tc>
          <w:tcPr>
            <w:tcW w:w="720" w:type="dxa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74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Подготовка кромок</w:t>
            </w:r>
          </w:p>
        </w:tc>
        <w:tc>
          <w:tcPr>
            <w:tcW w:w="1232" w:type="dxa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270" w:type="dxa"/>
          </w:tcPr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-некачественная зачистка свариваемых кромок;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-притупление.</w:t>
            </w:r>
          </w:p>
        </w:tc>
        <w:tc>
          <w:tcPr>
            <w:tcW w:w="1417" w:type="dxa"/>
          </w:tcPr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-4</w:t>
            </w: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-4</w:t>
            </w:r>
          </w:p>
        </w:tc>
        <w:tc>
          <w:tcPr>
            <w:tcW w:w="1418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C7" w:rsidRPr="005C5BC7" w:rsidTr="00E54374">
        <w:tc>
          <w:tcPr>
            <w:tcW w:w="720" w:type="dxa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74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Сборка</w:t>
            </w:r>
          </w:p>
        </w:tc>
        <w:tc>
          <w:tcPr>
            <w:tcW w:w="1232" w:type="dxa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270" w:type="dxa"/>
          </w:tcPr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-отклонение от чертежа;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-смещение деталей;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-зазор и длина прихваток не соответствует технологической карте.</w:t>
            </w:r>
          </w:p>
        </w:tc>
        <w:tc>
          <w:tcPr>
            <w:tcW w:w="1417" w:type="dxa"/>
          </w:tcPr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-5</w:t>
            </w:r>
          </w:p>
          <w:p w:rsid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-5</w:t>
            </w:r>
          </w:p>
          <w:p w:rsid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-5</w:t>
            </w:r>
          </w:p>
        </w:tc>
        <w:tc>
          <w:tcPr>
            <w:tcW w:w="1418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C7" w:rsidRPr="005C5BC7" w:rsidTr="00E54374">
        <w:tc>
          <w:tcPr>
            <w:tcW w:w="720" w:type="dxa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74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Сварка</w:t>
            </w:r>
          </w:p>
        </w:tc>
        <w:tc>
          <w:tcPr>
            <w:tcW w:w="1232" w:type="dxa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3270" w:type="dxa"/>
          </w:tcPr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-нарушение ширины и катета шва;</w:t>
            </w:r>
          </w:p>
          <w:p w:rsid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-норма времени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C5BC7" w:rsidRPr="005C5BC7" w:rsidRDefault="005C5BC7" w:rsidP="005C5BC7">
            <w:pPr>
              <w:ind w:left="43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C5BC7">
              <w:rPr>
                <w:rFonts w:ascii="Times New Roman" w:hAnsi="Times New Roman" w:cs="Times New Roman"/>
                <w:i/>
                <w:color w:val="auto"/>
              </w:rPr>
              <w:t xml:space="preserve">за 1мин. увеличения </w:t>
            </w:r>
          </w:p>
          <w:p w:rsidR="005C5BC7" w:rsidRPr="005C5BC7" w:rsidRDefault="005C5BC7" w:rsidP="005C5BC7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i/>
                <w:color w:val="auto"/>
              </w:rPr>
              <w:t xml:space="preserve"> за 1мин. уменьшения</w:t>
            </w:r>
            <w:r w:rsidRPr="005C5BC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7" w:type="dxa"/>
          </w:tcPr>
          <w:p w:rsid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-10</w:t>
            </w:r>
          </w:p>
          <w:p w:rsid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54374" w:rsidRDefault="00E54374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-1</w:t>
            </w: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+1</w:t>
            </w:r>
          </w:p>
        </w:tc>
        <w:tc>
          <w:tcPr>
            <w:tcW w:w="1418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C7" w:rsidRPr="005C5BC7" w:rsidTr="00E54374">
        <w:tc>
          <w:tcPr>
            <w:tcW w:w="720" w:type="dxa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74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Визуальный и измерительный контроль</w:t>
            </w:r>
          </w:p>
        </w:tc>
        <w:tc>
          <w:tcPr>
            <w:tcW w:w="1232" w:type="dxa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270" w:type="dxa"/>
          </w:tcPr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-высота усиления шва не соответствует требованиям технологической карты сварки;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-наличие: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подрезов,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 xml:space="preserve">    наплывов, 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 xml:space="preserve">    прожогов,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 xml:space="preserve">    пор,</w:t>
            </w:r>
          </w:p>
          <w:p w:rsidR="005C5BC7" w:rsidRPr="005C5BC7" w:rsidRDefault="005C5BC7" w:rsidP="00D32725">
            <w:pPr>
              <w:ind w:left="43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 xml:space="preserve">    шлаков.</w:t>
            </w:r>
          </w:p>
        </w:tc>
        <w:tc>
          <w:tcPr>
            <w:tcW w:w="1417" w:type="dxa"/>
          </w:tcPr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-2</w:t>
            </w: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54374" w:rsidRPr="005C5BC7" w:rsidRDefault="00E54374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-2</w:t>
            </w: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-2</w:t>
            </w: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-2</w:t>
            </w: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-2</w:t>
            </w:r>
          </w:p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-2</w:t>
            </w:r>
          </w:p>
        </w:tc>
        <w:tc>
          <w:tcPr>
            <w:tcW w:w="1418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C5BC7" w:rsidRPr="005C5BC7" w:rsidTr="00E54374">
        <w:tc>
          <w:tcPr>
            <w:tcW w:w="720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74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Всего баллов</w:t>
            </w:r>
          </w:p>
        </w:tc>
        <w:tc>
          <w:tcPr>
            <w:tcW w:w="1232" w:type="dxa"/>
          </w:tcPr>
          <w:p w:rsidR="005C5BC7" w:rsidRPr="005C5BC7" w:rsidRDefault="005C5BC7" w:rsidP="00D32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3270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C5BC7" w:rsidRPr="005C5BC7" w:rsidRDefault="005C5BC7" w:rsidP="005C5B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5BC7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1418" w:type="dxa"/>
          </w:tcPr>
          <w:p w:rsidR="005C5BC7" w:rsidRPr="005C5BC7" w:rsidRDefault="005C5BC7" w:rsidP="00D327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C5BC7" w:rsidRPr="005C5BC7" w:rsidRDefault="005C5BC7" w:rsidP="005C5BC7">
      <w:pPr>
        <w:jc w:val="center"/>
        <w:rPr>
          <w:color w:val="auto"/>
        </w:rPr>
      </w:pPr>
    </w:p>
    <w:p w:rsidR="005C5BC7" w:rsidRPr="005C5BC7" w:rsidRDefault="005C5BC7" w:rsidP="005C5BC7">
      <w:pPr>
        <w:tabs>
          <w:tab w:val="left" w:pos="2970"/>
        </w:tabs>
        <w:jc w:val="both"/>
        <w:rPr>
          <w:rFonts w:ascii="Times New Roman" w:hAnsi="Times New Roman" w:cs="Times New Roman"/>
          <w:color w:val="auto"/>
        </w:rPr>
      </w:pPr>
      <w:r w:rsidRPr="005C5BC7">
        <w:rPr>
          <w:rFonts w:ascii="Times New Roman" w:hAnsi="Times New Roman" w:cs="Times New Roman"/>
          <w:b/>
          <w:color w:val="auto"/>
        </w:rPr>
        <w:t>Критерии оценивания:</w:t>
      </w:r>
    </w:p>
    <w:p w:rsidR="005C5BC7" w:rsidRPr="005C5BC7" w:rsidRDefault="005C5BC7" w:rsidP="005C5BC7">
      <w:pPr>
        <w:tabs>
          <w:tab w:val="left" w:pos="2970"/>
        </w:tabs>
        <w:jc w:val="center"/>
        <w:rPr>
          <w:color w:val="auto"/>
        </w:rPr>
      </w:pPr>
    </w:p>
    <w:tbl>
      <w:tblPr>
        <w:tblpPr w:leftFromText="180" w:rightFromText="180" w:vertAnchor="text" w:horzAnchor="margin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725"/>
      </w:tblGrid>
      <w:tr w:rsidR="005C5BC7" w:rsidRPr="00A352AB" w:rsidTr="005C5BC7">
        <w:trPr>
          <w:trHeight w:val="183"/>
        </w:trPr>
        <w:tc>
          <w:tcPr>
            <w:tcW w:w="1716" w:type="dxa"/>
          </w:tcPr>
          <w:p w:rsidR="005C5BC7" w:rsidRPr="005C5BC7" w:rsidRDefault="005C5BC7" w:rsidP="005C5BC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  <w:tc>
          <w:tcPr>
            <w:tcW w:w="2725" w:type="dxa"/>
          </w:tcPr>
          <w:p w:rsidR="005C5BC7" w:rsidRPr="005C5BC7" w:rsidRDefault="005C5BC7" w:rsidP="005C5BC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5C5BC7" w:rsidRPr="00F63148" w:rsidTr="005C5BC7">
        <w:trPr>
          <w:trHeight w:val="183"/>
        </w:trPr>
        <w:tc>
          <w:tcPr>
            <w:tcW w:w="1716" w:type="dxa"/>
          </w:tcPr>
          <w:p w:rsidR="005C5BC7" w:rsidRPr="005C5BC7" w:rsidRDefault="005C5BC7" w:rsidP="005C5BC7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От100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725" w:type="dxa"/>
          </w:tcPr>
          <w:p w:rsidR="005C5BC7" w:rsidRPr="005C5BC7" w:rsidRDefault="005C5BC7" w:rsidP="005C5BC7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отлично</w:t>
            </w:r>
          </w:p>
        </w:tc>
      </w:tr>
      <w:tr w:rsidR="005C5BC7" w:rsidRPr="00A352AB" w:rsidTr="005C5BC7">
        <w:trPr>
          <w:trHeight w:val="183"/>
        </w:trPr>
        <w:tc>
          <w:tcPr>
            <w:tcW w:w="1716" w:type="dxa"/>
          </w:tcPr>
          <w:p w:rsidR="005C5BC7" w:rsidRPr="005C5BC7" w:rsidRDefault="005C5BC7" w:rsidP="005C5BC7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84 до 75</w:t>
            </w:r>
          </w:p>
        </w:tc>
        <w:tc>
          <w:tcPr>
            <w:tcW w:w="2725" w:type="dxa"/>
          </w:tcPr>
          <w:p w:rsidR="005C5BC7" w:rsidRPr="005C5BC7" w:rsidRDefault="005C5BC7" w:rsidP="005C5BC7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хорошо</w:t>
            </w:r>
          </w:p>
        </w:tc>
      </w:tr>
      <w:tr w:rsidR="005C5BC7" w:rsidRPr="00A352AB" w:rsidTr="005C5BC7">
        <w:trPr>
          <w:trHeight w:val="191"/>
        </w:trPr>
        <w:tc>
          <w:tcPr>
            <w:tcW w:w="1716" w:type="dxa"/>
          </w:tcPr>
          <w:p w:rsidR="005C5BC7" w:rsidRPr="005C5BC7" w:rsidRDefault="005C5BC7" w:rsidP="005C5BC7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74 до 65</w:t>
            </w:r>
          </w:p>
        </w:tc>
        <w:tc>
          <w:tcPr>
            <w:tcW w:w="2725" w:type="dxa"/>
          </w:tcPr>
          <w:p w:rsidR="005C5BC7" w:rsidRPr="005C5BC7" w:rsidRDefault="005C5BC7" w:rsidP="005C5BC7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удовлетворительно</w:t>
            </w:r>
          </w:p>
        </w:tc>
      </w:tr>
      <w:tr w:rsidR="005C5BC7" w:rsidRPr="00A352AB" w:rsidTr="005C5BC7">
        <w:trPr>
          <w:trHeight w:val="191"/>
        </w:trPr>
        <w:tc>
          <w:tcPr>
            <w:tcW w:w="1716" w:type="dxa"/>
          </w:tcPr>
          <w:p w:rsidR="005C5BC7" w:rsidRPr="005C5BC7" w:rsidRDefault="005C5BC7" w:rsidP="005C5BC7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От 64 и менее</w:t>
            </w:r>
          </w:p>
        </w:tc>
        <w:tc>
          <w:tcPr>
            <w:tcW w:w="2725" w:type="dxa"/>
          </w:tcPr>
          <w:p w:rsidR="005C5BC7" w:rsidRPr="005C5BC7" w:rsidRDefault="005C5BC7" w:rsidP="005C5BC7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C5BC7">
              <w:rPr>
                <w:rFonts w:ascii="Times New Roman" w:hAnsi="Times New Roman" w:cs="Times New Roman"/>
                <w:sz w:val="22"/>
                <w:szCs w:val="22"/>
              </w:rPr>
              <w:t>неудовлетворительно</w:t>
            </w:r>
          </w:p>
        </w:tc>
      </w:tr>
    </w:tbl>
    <w:p w:rsidR="005C5BC7" w:rsidRDefault="005C5BC7" w:rsidP="005C5BC7">
      <w:pPr>
        <w:tabs>
          <w:tab w:val="left" w:pos="2970"/>
        </w:tabs>
        <w:jc w:val="center"/>
      </w:pPr>
    </w:p>
    <w:p w:rsidR="005C5BC7" w:rsidRDefault="005C5BC7" w:rsidP="005C5BC7">
      <w:pPr>
        <w:tabs>
          <w:tab w:val="left" w:pos="2970"/>
        </w:tabs>
        <w:jc w:val="center"/>
      </w:pPr>
    </w:p>
    <w:p w:rsidR="005C5BC7" w:rsidRDefault="005C5BC7" w:rsidP="005C5BC7">
      <w:pPr>
        <w:tabs>
          <w:tab w:val="left" w:pos="2970"/>
        </w:tabs>
        <w:jc w:val="center"/>
      </w:pPr>
    </w:p>
    <w:p w:rsidR="004556D5" w:rsidRPr="004556D5" w:rsidRDefault="004556D5" w:rsidP="0051488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74D2" w:rsidRPr="00801B48" w:rsidRDefault="001574D2" w:rsidP="0051488D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157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C5BC7" w:rsidRDefault="005C5BC7" w:rsidP="00561CB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D1" w:rsidRDefault="00561CB4" w:rsidP="00561CB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D156EF" w:rsidRPr="00561CB4">
        <w:rPr>
          <w:rFonts w:ascii="Times New Roman" w:hAnsi="Times New Roman" w:cs="Times New Roman"/>
          <w:b/>
          <w:sz w:val="28"/>
          <w:szCs w:val="28"/>
        </w:rPr>
        <w:t>Организация работы государственной экзаменационной комиссии</w:t>
      </w:r>
    </w:p>
    <w:p w:rsidR="00561CB4" w:rsidRPr="00561CB4" w:rsidRDefault="00561CB4" w:rsidP="00561CB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D1" w:rsidRPr="004C47CE" w:rsidRDefault="00947220" w:rsidP="00B320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итоговой аттестации с целью определения соответствия результатов освоения выпускниками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 по профессии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3164D9" w:rsidRPr="00585C7D">
        <w:rPr>
          <w:rFonts w:ascii="Times New Roman" w:hAnsi="Times New Roman" w:cs="Times New Roman"/>
          <w:sz w:val="28"/>
          <w:szCs w:val="28"/>
        </w:rPr>
        <w:t>15.01.05</w:t>
      </w:r>
      <w:r w:rsidR="00316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6D5">
        <w:rPr>
          <w:rFonts w:ascii="Times New Roman" w:hAnsi="Times New Roman" w:cs="Times New Roman"/>
          <w:sz w:val="28"/>
          <w:szCs w:val="28"/>
        </w:rPr>
        <w:t xml:space="preserve">Сварщик (ручной и частично механизированной сварки (наплавки)) </w:t>
      </w:r>
      <w:r w:rsidR="00D156EF" w:rsidRPr="004C47CE">
        <w:rPr>
          <w:rFonts w:ascii="Times New Roman" w:hAnsi="Times New Roman" w:cs="Times New Roman"/>
          <w:sz w:val="28"/>
          <w:szCs w:val="28"/>
        </w:rPr>
        <w:t>требованиям федераль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 xml:space="preserve">ного государственного образовательного стандарта среднего профессионального образования приказом директора </w:t>
      </w:r>
      <w:r>
        <w:rPr>
          <w:rFonts w:ascii="Times New Roman" w:hAnsi="Times New Roman" w:cs="Times New Roman"/>
          <w:sz w:val="28"/>
          <w:szCs w:val="28"/>
        </w:rPr>
        <w:t>ГАПОУ «ОГК»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формируется государственная экзаменаци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 xml:space="preserve">онная комиссия из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ГАПОУ «ОГК»</w:t>
      </w:r>
      <w:r w:rsidRPr="004C47CE">
        <w:rPr>
          <w:rFonts w:ascii="Times New Roman" w:hAnsi="Times New Roman" w:cs="Times New Roman"/>
          <w:sz w:val="28"/>
          <w:szCs w:val="28"/>
        </w:rPr>
        <w:t xml:space="preserve"> 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и представителей работодателей или их объединений</w:t>
      </w:r>
      <w:r w:rsidR="004556D5">
        <w:rPr>
          <w:rFonts w:ascii="Times New Roman" w:hAnsi="Times New Roman" w:cs="Times New Roman"/>
          <w:sz w:val="28"/>
          <w:szCs w:val="28"/>
        </w:rPr>
        <w:t xml:space="preserve">, направление деятельности которых соответствует области профессиональной деятельности, к которой готовится выпускник, </w:t>
      </w:r>
      <w:r w:rsidR="00D156EF" w:rsidRPr="004C47CE">
        <w:rPr>
          <w:rFonts w:ascii="Times New Roman" w:hAnsi="Times New Roman" w:cs="Times New Roman"/>
          <w:sz w:val="28"/>
          <w:szCs w:val="28"/>
        </w:rPr>
        <w:t>численностью не менее пяти человек.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Срок полномочий ГЭК — с 1 января по 31 декабря</w:t>
      </w:r>
      <w:r w:rsidR="00947220">
        <w:rPr>
          <w:rFonts w:ascii="Times New Roman" w:hAnsi="Times New Roman" w:cs="Times New Roman"/>
          <w:sz w:val="28"/>
          <w:szCs w:val="28"/>
        </w:rPr>
        <w:t xml:space="preserve"> </w:t>
      </w:r>
      <w:r w:rsidR="00FD5727">
        <w:rPr>
          <w:rFonts w:ascii="Times New Roman" w:hAnsi="Times New Roman" w:cs="Times New Roman"/>
          <w:sz w:val="28"/>
          <w:szCs w:val="28"/>
        </w:rPr>
        <w:t>текущего</w:t>
      </w:r>
      <w:r w:rsidR="009472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47CE">
        <w:rPr>
          <w:rFonts w:ascii="Times New Roman" w:hAnsi="Times New Roman" w:cs="Times New Roman"/>
          <w:sz w:val="28"/>
          <w:szCs w:val="28"/>
        </w:rPr>
        <w:t>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Style w:val="-1pt"/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="00947220">
        <w:rPr>
          <w:rStyle w:val="-1pt"/>
          <w:rFonts w:ascii="Times New Roman" w:hAnsi="Times New Roman" w:cs="Times New Roman"/>
          <w:b w:val="0"/>
          <w:i w:val="0"/>
          <w:sz w:val="28"/>
          <w:szCs w:val="28"/>
        </w:rPr>
        <w:t>.2</w:t>
      </w:r>
      <w:r w:rsidRPr="004C47CE">
        <w:rPr>
          <w:rStyle w:val="-1pt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4C47CE">
        <w:rPr>
          <w:rFonts w:ascii="Times New Roman" w:hAnsi="Times New Roman" w:cs="Times New Roman"/>
          <w:sz w:val="28"/>
          <w:szCs w:val="28"/>
        </w:rPr>
        <w:t xml:space="preserve"> Председатель ГЭК назначается не позднее 20 декабря текущего года прика</w:t>
      </w:r>
      <w:r w:rsidRPr="004C47CE">
        <w:rPr>
          <w:rFonts w:ascii="Times New Roman" w:hAnsi="Times New Roman" w:cs="Times New Roman"/>
          <w:sz w:val="28"/>
          <w:szCs w:val="28"/>
        </w:rPr>
        <w:softHyphen/>
        <w:t xml:space="preserve">зом </w:t>
      </w:r>
      <w:r w:rsidR="00633F45">
        <w:rPr>
          <w:rStyle w:val="a9"/>
          <w:rFonts w:ascii="Times New Roman" w:hAnsi="Times New Roman" w:cs="Times New Roman"/>
          <w:i w:val="0"/>
          <w:sz w:val="28"/>
          <w:szCs w:val="28"/>
        </w:rPr>
        <w:t>Министерства образования Оренбургской области</w:t>
      </w:r>
      <w:r w:rsidRPr="004C47CE">
        <w:rPr>
          <w:rStyle w:val="6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47CE">
        <w:rPr>
          <w:rFonts w:ascii="Times New Roman" w:hAnsi="Times New Roman" w:cs="Times New Roman"/>
          <w:sz w:val="28"/>
          <w:szCs w:val="28"/>
        </w:rPr>
        <w:t>на следующий календарный год.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="00947220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4C47CE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3.</w:t>
      </w:r>
      <w:r w:rsidRPr="004C47CE">
        <w:rPr>
          <w:rFonts w:ascii="Times New Roman" w:hAnsi="Times New Roman" w:cs="Times New Roman"/>
          <w:sz w:val="28"/>
          <w:szCs w:val="28"/>
        </w:rPr>
        <w:t xml:space="preserve"> Заместителем председателя ГЭК является директор </w:t>
      </w:r>
      <w:r w:rsidR="00947220">
        <w:rPr>
          <w:rFonts w:ascii="Times New Roman" w:hAnsi="Times New Roman" w:cs="Times New Roman"/>
          <w:sz w:val="28"/>
          <w:szCs w:val="28"/>
        </w:rPr>
        <w:t>ГАПОУ «ОГК»</w:t>
      </w:r>
      <w:r w:rsidRPr="004C47CE">
        <w:rPr>
          <w:rFonts w:ascii="Times New Roman" w:hAnsi="Times New Roman" w:cs="Times New Roman"/>
          <w:sz w:val="28"/>
          <w:szCs w:val="28"/>
        </w:rPr>
        <w:t xml:space="preserve"> или один из его за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местителей.</w:t>
      </w:r>
    </w:p>
    <w:p w:rsidR="00DE55D1" w:rsidRPr="004C47CE" w:rsidRDefault="00947220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="00D156EF" w:rsidRPr="004C47CE">
        <w:rPr>
          <w:rFonts w:ascii="Times New Roman" w:hAnsi="Times New Roman" w:cs="Times New Roman"/>
          <w:sz w:val="28"/>
          <w:szCs w:val="28"/>
        </w:rPr>
        <w:t>Заседания ГЭК проводятся по</w:t>
      </w:r>
      <w:r w:rsidR="004556D5">
        <w:rPr>
          <w:rFonts w:ascii="Times New Roman" w:hAnsi="Times New Roman" w:cs="Times New Roman"/>
          <w:sz w:val="28"/>
          <w:szCs w:val="28"/>
        </w:rPr>
        <w:t xml:space="preserve"> графику,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утвержденному директором </w:t>
      </w:r>
      <w:r>
        <w:rPr>
          <w:rFonts w:ascii="Times New Roman" w:hAnsi="Times New Roman" w:cs="Times New Roman"/>
          <w:sz w:val="28"/>
          <w:szCs w:val="28"/>
        </w:rPr>
        <w:t>ГАПОУ «ОГК»</w:t>
      </w:r>
      <w:r w:rsidR="004556D5">
        <w:rPr>
          <w:rFonts w:ascii="Times New Roman" w:hAnsi="Times New Roman" w:cs="Times New Roman"/>
          <w:sz w:val="28"/>
          <w:szCs w:val="28"/>
        </w:rPr>
        <w:t>.</w:t>
      </w:r>
    </w:p>
    <w:p w:rsidR="00DE55D1" w:rsidRPr="004C47CE" w:rsidRDefault="00947220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</w:t>
      </w:r>
      <w:r w:rsidR="00D156EF" w:rsidRPr="004C47CE">
        <w:rPr>
          <w:rFonts w:ascii="Times New Roman" w:hAnsi="Times New Roman" w:cs="Times New Roman"/>
          <w:sz w:val="28"/>
          <w:szCs w:val="28"/>
        </w:rPr>
        <w:t>Для работы ГЭК подготавливаются следующие документы:</w:t>
      </w:r>
    </w:p>
    <w:p w:rsidR="00DE55D1" w:rsidRPr="004556D5" w:rsidRDefault="00947220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6D5">
        <w:rPr>
          <w:rFonts w:ascii="Times New Roman" w:hAnsi="Times New Roman" w:cs="Times New Roman"/>
          <w:sz w:val="28"/>
          <w:szCs w:val="28"/>
        </w:rPr>
        <w:t>-</w:t>
      </w:r>
      <w:r w:rsidR="004556D5">
        <w:rPr>
          <w:rFonts w:ascii="Times New Roman" w:hAnsi="Times New Roman" w:cs="Times New Roman"/>
          <w:sz w:val="28"/>
          <w:szCs w:val="28"/>
        </w:rPr>
        <w:t xml:space="preserve"> </w:t>
      </w:r>
      <w:r w:rsidR="00D156EF" w:rsidRPr="004556D5">
        <w:rPr>
          <w:rFonts w:ascii="Times New Roman" w:hAnsi="Times New Roman" w:cs="Times New Roman"/>
          <w:sz w:val="28"/>
          <w:szCs w:val="28"/>
        </w:rPr>
        <w:t xml:space="preserve">ФГОС СПО по </w:t>
      </w:r>
      <w:r w:rsidRPr="004556D5">
        <w:rPr>
          <w:rFonts w:ascii="Times New Roman" w:hAnsi="Times New Roman" w:cs="Times New Roman"/>
          <w:sz w:val="28"/>
          <w:szCs w:val="28"/>
        </w:rPr>
        <w:t>профессии</w:t>
      </w:r>
      <w:r w:rsidR="00D156EF" w:rsidRPr="004556D5">
        <w:rPr>
          <w:rFonts w:ascii="Times New Roman" w:hAnsi="Times New Roman" w:cs="Times New Roman"/>
          <w:sz w:val="28"/>
          <w:szCs w:val="28"/>
        </w:rPr>
        <w:t xml:space="preserve"> </w:t>
      </w:r>
      <w:r w:rsidR="00FF6F77" w:rsidRPr="004556D5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="00955AEF" w:rsidRPr="004556D5">
        <w:rPr>
          <w:rFonts w:ascii="Times New Roman" w:hAnsi="Times New Roman" w:cs="Times New Roman"/>
          <w:sz w:val="28"/>
          <w:szCs w:val="28"/>
        </w:rPr>
        <w:t>;</w:t>
      </w:r>
    </w:p>
    <w:p w:rsidR="00DE55D1" w:rsidRPr="004C47CE" w:rsidRDefault="00947220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приказ Минобрнауки России от 16 августа 2013 г. № 968 «Об утверждении по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рядка проведения государственной итоговой аттестации по образовательным про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граммам среднего профессионального образования» с изменениями на основании приказа Минобрнауки России от 31.01.2014 № 74;</w:t>
      </w:r>
    </w:p>
    <w:p w:rsidR="00DE55D1" w:rsidRPr="004C47CE" w:rsidRDefault="00947220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образовательной про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грамме;</w:t>
      </w:r>
    </w:p>
    <w:p w:rsidR="00DE55D1" w:rsidRPr="004C47CE" w:rsidRDefault="00947220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D57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инобрнауки Оренбургской области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об утверждении председателя государствен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 xml:space="preserve">ной </w:t>
      </w:r>
      <w:r w:rsidR="00D156EF" w:rsidRPr="004C47CE">
        <w:rPr>
          <w:rStyle w:val="8pt"/>
          <w:rFonts w:ascii="Times New Roman" w:hAnsi="Times New Roman" w:cs="Times New Roman"/>
          <w:sz w:val="28"/>
          <w:szCs w:val="28"/>
        </w:rPr>
        <w:t xml:space="preserve">экзаменационной </w:t>
      </w:r>
      <w:r w:rsidR="00D156EF" w:rsidRPr="004C47CE">
        <w:rPr>
          <w:rFonts w:ascii="Times New Roman" w:hAnsi="Times New Roman" w:cs="Times New Roman"/>
          <w:sz w:val="28"/>
          <w:szCs w:val="28"/>
        </w:rPr>
        <w:t>комиссии;</w:t>
      </w:r>
    </w:p>
    <w:p w:rsidR="00DE55D1" w:rsidRPr="004C47CE" w:rsidRDefault="00947220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приказ директора </w:t>
      </w:r>
      <w:r>
        <w:rPr>
          <w:rFonts w:ascii="Times New Roman" w:hAnsi="Times New Roman" w:cs="Times New Roman"/>
          <w:sz w:val="28"/>
          <w:szCs w:val="28"/>
        </w:rPr>
        <w:t>ГАПОУ «ОГК»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об утверждении состава государственной экзаменаци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онной комиссии по образовательной программе;</w:t>
      </w:r>
    </w:p>
    <w:p w:rsidR="00DE55D1" w:rsidRPr="004C47CE" w:rsidRDefault="00947220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приказ о допуске выпускников к государственной итоговой аттестации (на осно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вании протокола педсовета);</w:t>
      </w:r>
    </w:p>
    <w:p w:rsidR="00DE55D1" w:rsidRPr="009A0CD3" w:rsidRDefault="00947220" w:rsidP="004C47CE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8B1640">
        <w:rPr>
          <w:rFonts w:ascii="Times New Roman" w:hAnsi="Times New Roman" w:cs="Times New Roman"/>
          <w:color w:val="auto"/>
          <w:sz w:val="28"/>
          <w:szCs w:val="28"/>
        </w:rPr>
        <w:t>документы, подтверждающие освоение выпускниками компетенций при изу</w:t>
      </w:r>
      <w:r w:rsidR="00D156EF" w:rsidRPr="008B1640">
        <w:rPr>
          <w:rFonts w:ascii="Times New Roman" w:hAnsi="Times New Roman" w:cs="Times New Roman"/>
          <w:color w:val="auto"/>
          <w:sz w:val="28"/>
          <w:szCs w:val="28"/>
        </w:rPr>
        <w:softHyphen/>
        <w:t>чении теоретического материала и прохождении практики по каждому из видов про</w:t>
      </w:r>
      <w:r w:rsidR="00D156EF" w:rsidRPr="008B164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фессиональной деятельности (профессиональному модулю): ведомости экзаменов (квалификационных) по профессиональным модулям, </w:t>
      </w:r>
      <w:r w:rsidR="00D156EF" w:rsidRPr="009A0CD3">
        <w:rPr>
          <w:rFonts w:ascii="Times New Roman" w:hAnsi="Times New Roman" w:cs="Times New Roman"/>
          <w:color w:val="auto"/>
          <w:sz w:val="28"/>
          <w:szCs w:val="28"/>
        </w:rPr>
        <w:t>аттестационные листы по  производственн</w:t>
      </w:r>
      <w:r w:rsidR="008B1640" w:rsidRPr="009A0CD3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156EF" w:rsidRPr="009A0CD3">
        <w:rPr>
          <w:rFonts w:ascii="Times New Roman" w:hAnsi="Times New Roman" w:cs="Times New Roman"/>
          <w:color w:val="auto"/>
          <w:sz w:val="28"/>
          <w:szCs w:val="28"/>
        </w:rPr>
        <w:t xml:space="preserve"> практик</w:t>
      </w:r>
      <w:r w:rsidR="008B1640" w:rsidRPr="009A0CD3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D156EF" w:rsidRPr="009A0CD3"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  <w:r w:rsidR="008B1640" w:rsidRPr="009A0CD3">
        <w:rPr>
          <w:rFonts w:ascii="Times New Roman" w:hAnsi="Times New Roman" w:cs="Times New Roman"/>
          <w:color w:val="auto"/>
          <w:sz w:val="28"/>
          <w:szCs w:val="28"/>
        </w:rPr>
        <w:t xml:space="preserve"> по профессиональным модулям</w:t>
      </w:r>
      <w:r w:rsidR="00D156EF" w:rsidRPr="009A0CD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8B1640" w:rsidRPr="009A0CD3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характеристики с места прохождения производственной практики; </w:t>
      </w:r>
      <w:r w:rsidRPr="009A0CD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156EF" w:rsidRPr="009A0CD3">
        <w:rPr>
          <w:rFonts w:ascii="Times New Roman" w:hAnsi="Times New Roman" w:cs="Times New Roman"/>
          <w:color w:val="auto"/>
          <w:sz w:val="28"/>
          <w:szCs w:val="28"/>
        </w:rPr>
        <w:t>сводная ведомос</w:t>
      </w:r>
      <w:r w:rsidRPr="009A0CD3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4556D5" w:rsidRPr="009A0CD3">
        <w:rPr>
          <w:rFonts w:ascii="Times New Roman" w:hAnsi="Times New Roman" w:cs="Times New Roman"/>
          <w:color w:val="auto"/>
          <w:sz w:val="28"/>
          <w:szCs w:val="28"/>
        </w:rPr>
        <w:t xml:space="preserve">успеваемости </w:t>
      </w:r>
      <w:r w:rsidR="00C870FD" w:rsidRPr="009A0CD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9A0CD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E55D1" w:rsidRPr="004C47CE" w:rsidRDefault="00947220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6497">
        <w:rPr>
          <w:rFonts w:ascii="Times New Roman" w:hAnsi="Times New Roman" w:cs="Times New Roman"/>
          <w:sz w:val="28"/>
          <w:szCs w:val="28"/>
        </w:rPr>
        <w:t xml:space="preserve">ПЭР </w:t>
      </w:r>
      <w:r w:rsidR="00D156EF" w:rsidRPr="004C47CE">
        <w:rPr>
          <w:rFonts w:ascii="Times New Roman" w:hAnsi="Times New Roman" w:cs="Times New Roman"/>
          <w:sz w:val="28"/>
          <w:szCs w:val="28"/>
        </w:rPr>
        <w:t>с отзывами руководителей;</w:t>
      </w:r>
    </w:p>
    <w:p w:rsidR="00DE55D1" w:rsidRPr="004C47CE" w:rsidRDefault="00947220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E24C1">
        <w:rPr>
          <w:rFonts w:ascii="Times New Roman" w:hAnsi="Times New Roman" w:cs="Times New Roman"/>
          <w:sz w:val="28"/>
          <w:szCs w:val="28"/>
        </w:rPr>
        <w:t>ы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заседаний ГЭК.</w:t>
      </w:r>
    </w:p>
    <w:p w:rsidR="0051488D" w:rsidRPr="004C47CE" w:rsidRDefault="00275BE1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7.6 </w:t>
      </w:r>
      <w:r w:rsidR="00D156EF" w:rsidRPr="004C47CE">
        <w:rPr>
          <w:rFonts w:ascii="Times New Roman" w:hAnsi="Times New Roman" w:cs="Times New Roman"/>
          <w:sz w:val="28"/>
          <w:szCs w:val="28"/>
        </w:rPr>
        <w:t>Решения о выставлении оценки принимаются на закрыт</w:t>
      </w:r>
      <w:r w:rsidR="00846497">
        <w:rPr>
          <w:rFonts w:ascii="Times New Roman" w:hAnsi="Times New Roman" w:cs="Times New Roman"/>
          <w:sz w:val="28"/>
          <w:szCs w:val="28"/>
        </w:rPr>
        <w:t>ом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46497">
        <w:rPr>
          <w:rFonts w:ascii="Times New Roman" w:hAnsi="Times New Roman" w:cs="Times New Roman"/>
          <w:sz w:val="28"/>
          <w:szCs w:val="28"/>
        </w:rPr>
        <w:t>и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про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стым большинством голосов членов комиссии, участвующих в заседании, при обя</w:t>
      </w:r>
      <w:r w:rsidR="00D156EF">
        <w:rPr>
          <w:rFonts w:ascii="Times New Roman" w:hAnsi="Times New Roman" w:cs="Times New Roman"/>
          <w:sz w:val="28"/>
          <w:szCs w:val="28"/>
        </w:rPr>
        <w:t>з</w:t>
      </w:r>
      <w:r w:rsidR="00D156EF" w:rsidRPr="004C47CE">
        <w:rPr>
          <w:rFonts w:ascii="Times New Roman" w:hAnsi="Times New Roman" w:cs="Times New Roman"/>
          <w:sz w:val="28"/>
          <w:szCs w:val="28"/>
        </w:rPr>
        <w:t>ательном присутствии председателя комиссии или его заместителя и численном составе комиссии не менее двух третей. При равном числе голосов голос председа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тельствующего на заседании ГЭК является решающим.</w:t>
      </w:r>
      <w:r w:rsidR="0051488D" w:rsidRPr="0051488D">
        <w:rPr>
          <w:rFonts w:ascii="Times New Roman" w:hAnsi="Times New Roman" w:cs="Times New Roman"/>
          <w:sz w:val="28"/>
          <w:szCs w:val="28"/>
        </w:rPr>
        <w:t xml:space="preserve"> </w:t>
      </w:r>
      <w:r w:rsidR="00C870FD" w:rsidRPr="00D32725">
        <w:rPr>
          <w:rFonts w:ascii="Times New Roman" w:hAnsi="Times New Roman" w:cs="Times New Roman"/>
          <w:sz w:val="28"/>
          <w:szCs w:val="28"/>
        </w:rPr>
        <w:t>В  протоколе закрытого заседания ГЭК выставляются оценки за защиту ВКР</w:t>
      </w:r>
      <w:r w:rsidR="0051488D" w:rsidRPr="00D32725">
        <w:rPr>
          <w:rFonts w:ascii="Times New Roman" w:hAnsi="Times New Roman" w:cs="Times New Roman"/>
          <w:sz w:val="28"/>
          <w:szCs w:val="28"/>
        </w:rPr>
        <w:t xml:space="preserve">, </w:t>
      </w:r>
      <w:r w:rsidR="00C870FD" w:rsidRPr="00D32725">
        <w:rPr>
          <w:rFonts w:ascii="Times New Roman" w:hAnsi="Times New Roman" w:cs="Times New Roman"/>
          <w:sz w:val="28"/>
          <w:szCs w:val="28"/>
        </w:rPr>
        <w:t>и присваиваемая квалификация с указанием разряда.</w:t>
      </w:r>
    </w:p>
    <w:p w:rsidR="00846497" w:rsidRDefault="00275BE1" w:rsidP="00C87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 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Выпускникам, успешно защитившим </w:t>
      </w:r>
      <w:r>
        <w:rPr>
          <w:rFonts w:ascii="Times New Roman" w:hAnsi="Times New Roman" w:cs="Times New Roman"/>
          <w:sz w:val="28"/>
          <w:szCs w:val="28"/>
        </w:rPr>
        <w:t>ВКР, присваивается квалификация</w:t>
      </w:r>
      <w:r w:rsidR="00955AEF">
        <w:rPr>
          <w:rFonts w:ascii="Times New Roman" w:hAnsi="Times New Roman" w:cs="Times New Roman"/>
          <w:sz w:val="28"/>
          <w:szCs w:val="28"/>
        </w:rPr>
        <w:t xml:space="preserve"> </w:t>
      </w:r>
      <w:r w:rsidR="00955AEF" w:rsidRPr="00D26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0FD" w:rsidRPr="00C870FD">
        <w:rPr>
          <w:rFonts w:ascii="Times New Roman" w:eastAsia="Times New Roman" w:hAnsi="Times New Roman" w:cs="Times New Roman"/>
          <w:sz w:val="28"/>
          <w:szCs w:val="28"/>
        </w:rPr>
        <w:t>Сварщик ручной дуговой сварки плавящимся электродом - Сварщик частично механизированной сварки плавлением</w:t>
      </w:r>
      <w:r w:rsidR="00C870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488D" w:rsidRPr="004C47CE">
        <w:rPr>
          <w:rFonts w:ascii="Times New Roman" w:hAnsi="Times New Roman" w:cs="Times New Roman"/>
          <w:sz w:val="28"/>
          <w:szCs w:val="28"/>
        </w:rPr>
        <w:t xml:space="preserve">с </w:t>
      </w:r>
      <w:r w:rsidR="0051488D">
        <w:rPr>
          <w:rFonts w:ascii="Times New Roman" w:hAnsi="Times New Roman" w:cs="Times New Roman"/>
          <w:sz w:val="28"/>
          <w:szCs w:val="28"/>
        </w:rPr>
        <w:t>п</w:t>
      </w:r>
      <w:r w:rsidR="0051488D" w:rsidRPr="004C47CE">
        <w:rPr>
          <w:rFonts w:ascii="Times New Roman" w:hAnsi="Times New Roman" w:cs="Times New Roman"/>
          <w:sz w:val="28"/>
          <w:szCs w:val="28"/>
        </w:rPr>
        <w:t>олучением диплома о средне</w:t>
      </w:r>
      <w:r w:rsidR="0051488D">
        <w:rPr>
          <w:rFonts w:ascii="Times New Roman" w:hAnsi="Times New Roman" w:cs="Times New Roman"/>
          <w:sz w:val="28"/>
          <w:szCs w:val="28"/>
        </w:rPr>
        <w:t>м профес</w:t>
      </w:r>
      <w:r w:rsidR="0051488D">
        <w:rPr>
          <w:rFonts w:ascii="Times New Roman" w:hAnsi="Times New Roman" w:cs="Times New Roman"/>
          <w:sz w:val="28"/>
          <w:szCs w:val="28"/>
        </w:rPr>
        <w:softHyphen/>
        <w:t xml:space="preserve">сиональном образовании. </w:t>
      </w:r>
    </w:p>
    <w:p w:rsidR="0051488D" w:rsidRPr="009E750F" w:rsidRDefault="0051488D" w:rsidP="00C870FD">
      <w:pPr>
        <w:jc w:val="both"/>
        <w:rPr>
          <w:rFonts w:ascii="Times New Roman" w:hAnsi="Times New Roman" w:cs="Times New Roman"/>
          <w:sz w:val="28"/>
          <w:szCs w:val="28"/>
        </w:rPr>
      </w:pPr>
      <w:r w:rsidRPr="009E750F">
        <w:rPr>
          <w:rFonts w:ascii="Times New Roman" w:hAnsi="Times New Roman" w:cs="Times New Roman"/>
          <w:sz w:val="28"/>
          <w:szCs w:val="28"/>
        </w:rPr>
        <w:t>Диплом с отличием выдается при следующих условиях:</w:t>
      </w:r>
    </w:p>
    <w:p w:rsidR="0051488D" w:rsidRPr="009E750F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50F">
        <w:rPr>
          <w:rFonts w:ascii="Times New Roman" w:hAnsi="Times New Roman" w:cs="Times New Roman"/>
          <w:sz w:val="28"/>
          <w:szCs w:val="28"/>
        </w:rPr>
        <w:t>- все указанные в приложении к диплому оценки по учебным дисциплинам (модулям</w:t>
      </w:r>
      <w:r>
        <w:rPr>
          <w:rFonts w:ascii="Times New Roman" w:hAnsi="Times New Roman" w:cs="Times New Roman"/>
          <w:sz w:val="28"/>
          <w:szCs w:val="28"/>
        </w:rPr>
        <w:t>), курсам, предметам, практикам</w:t>
      </w:r>
      <w:r w:rsidRPr="009E750F">
        <w:rPr>
          <w:rFonts w:ascii="Times New Roman" w:hAnsi="Times New Roman" w:cs="Times New Roman"/>
          <w:sz w:val="28"/>
          <w:szCs w:val="28"/>
        </w:rPr>
        <w:t xml:space="preserve"> являются оценками «отлично» и «хорошо»;</w:t>
      </w:r>
    </w:p>
    <w:p w:rsidR="0051488D" w:rsidRPr="009E750F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50F">
        <w:rPr>
          <w:rFonts w:ascii="Times New Roman" w:hAnsi="Times New Roman" w:cs="Times New Roman"/>
          <w:sz w:val="28"/>
          <w:szCs w:val="28"/>
        </w:rPr>
        <w:t>- все оценки по результатам ГИА являются «отлично»;</w:t>
      </w:r>
    </w:p>
    <w:p w:rsidR="0051488D" w:rsidRPr="009E750F" w:rsidRDefault="0051488D" w:rsidP="0051488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50F">
        <w:rPr>
          <w:rFonts w:ascii="Times New Roman" w:hAnsi="Times New Roman" w:cs="Times New Roman"/>
          <w:sz w:val="28"/>
          <w:szCs w:val="28"/>
        </w:rPr>
        <w:t>- количество указанных в приложении к диплому оценок «отлично», включая оценки по результатам ГИА, составляют не менее 75% от общего количества оценок, указанных в приложении к диплому.</w:t>
      </w:r>
    </w:p>
    <w:p w:rsidR="00275BE1" w:rsidRDefault="00275BE1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 </w:t>
      </w:r>
      <w:r w:rsidR="00D156EF" w:rsidRPr="004C47CE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 протоко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лом, который подписывается председателем (в случае отсутствия председателя — его заместителем) и секретарем ГЭК и хранится в архиве образовательной органи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Решение ГЭК о присвоении квалификации и выдаче диплома выпускникам оформ</w:t>
      </w:r>
      <w:r w:rsidRPr="004C47CE">
        <w:rPr>
          <w:rFonts w:ascii="Times New Roman" w:hAnsi="Times New Roman" w:cs="Times New Roman"/>
          <w:sz w:val="28"/>
          <w:szCs w:val="28"/>
        </w:rPr>
        <w:softHyphen/>
        <w:t xml:space="preserve">ляется протоколом ГЭК и приказом директора </w:t>
      </w:r>
      <w:r w:rsidR="00275BE1">
        <w:rPr>
          <w:rFonts w:ascii="Times New Roman" w:hAnsi="Times New Roman" w:cs="Times New Roman"/>
          <w:sz w:val="28"/>
          <w:szCs w:val="28"/>
        </w:rPr>
        <w:t>ГАПОУ «ОГК»</w:t>
      </w:r>
      <w:r w:rsidRPr="004C47CE">
        <w:rPr>
          <w:rFonts w:ascii="Times New Roman" w:hAnsi="Times New Roman" w:cs="Times New Roman"/>
          <w:sz w:val="28"/>
          <w:szCs w:val="28"/>
        </w:rPr>
        <w:t>.</w:t>
      </w:r>
    </w:p>
    <w:p w:rsidR="00275BE1" w:rsidRDefault="00275BE1" w:rsidP="00275BE1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D1" w:rsidRDefault="00275BE1" w:rsidP="00275BE1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156EF" w:rsidRPr="00275BE1">
        <w:rPr>
          <w:rFonts w:ascii="Times New Roman" w:hAnsi="Times New Roman" w:cs="Times New Roman"/>
          <w:b/>
          <w:sz w:val="28"/>
          <w:szCs w:val="28"/>
        </w:rPr>
        <w:t xml:space="preserve">Порядок подачи и </w:t>
      </w:r>
      <w:r w:rsidR="00D777C8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r w:rsidR="00D156EF" w:rsidRPr="00275BE1">
        <w:rPr>
          <w:rFonts w:ascii="Times New Roman" w:hAnsi="Times New Roman" w:cs="Times New Roman"/>
          <w:b/>
          <w:sz w:val="28"/>
          <w:szCs w:val="28"/>
        </w:rPr>
        <w:t>рассмотрения апелляций</w:t>
      </w:r>
    </w:p>
    <w:p w:rsidR="00797F77" w:rsidRPr="00275BE1" w:rsidRDefault="00797F77" w:rsidP="00275BE1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D1" w:rsidRPr="004C47CE" w:rsidRDefault="00797F77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D156EF" w:rsidRPr="004C47CE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 участвовавший в го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го порядка проведения государственной итоговой аттестации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(или) несогласии с ее результатами </w:t>
      </w:r>
      <w:r w:rsidR="00D156EF" w:rsidRPr="004C47CE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(далее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— </w:t>
      </w:r>
      <w:r w:rsidR="00D156EF" w:rsidRPr="004C47CE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апелляция).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8</w:t>
      </w:r>
      <w:r w:rsidR="00797F77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4C47CE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2.</w:t>
      </w:r>
      <w:r w:rsidRPr="004C47CE">
        <w:rPr>
          <w:rFonts w:ascii="Times New Roman" w:hAnsi="Times New Roman" w:cs="Times New Roman"/>
          <w:sz w:val="28"/>
          <w:szCs w:val="28"/>
        </w:rPr>
        <w:t xml:space="preserve"> Апелляция подается в апелляционную комиссию, созданную приказом дирек</w:t>
      </w:r>
      <w:r w:rsidRPr="004C47CE">
        <w:rPr>
          <w:rFonts w:ascii="Times New Roman" w:hAnsi="Times New Roman" w:cs="Times New Roman"/>
          <w:sz w:val="28"/>
          <w:szCs w:val="28"/>
        </w:rPr>
        <w:softHyphen/>
        <w:t xml:space="preserve">тора </w:t>
      </w:r>
      <w:r w:rsidR="00797F77">
        <w:rPr>
          <w:rFonts w:ascii="Times New Roman" w:hAnsi="Times New Roman" w:cs="Times New Roman"/>
          <w:sz w:val="28"/>
          <w:szCs w:val="28"/>
        </w:rPr>
        <w:t>ГАПОУ «ОГК»</w:t>
      </w:r>
      <w:r w:rsidRPr="004C47CE">
        <w:rPr>
          <w:rFonts w:ascii="Times New Roman" w:hAnsi="Times New Roman" w:cs="Times New Roman"/>
          <w:sz w:val="28"/>
          <w:szCs w:val="28"/>
        </w:rPr>
        <w:t xml:space="preserve">, лично выпускником или родителями </w:t>
      </w:r>
      <w:r w:rsidRPr="004C47CE">
        <w:rPr>
          <w:rStyle w:val="8pt"/>
          <w:rFonts w:ascii="Times New Roman" w:hAnsi="Times New Roman" w:cs="Times New Roman"/>
          <w:sz w:val="28"/>
          <w:szCs w:val="28"/>
        </w:rPr>
        <w:t xml:space="preserve">(законными </w:t>
      </w:r>
      <w:r w:rsidRPr="004C47CE">
        <w:rPr>
          <w:rFonts w:ascii="Times New Roman" w:hAnsi="Times New Roman" w:cs="Times New Roman"/>
          <w:sz w:val="28"/>
          <w:szCs w:val="28"/>
        </w:rPr>
        <w:t>представителями) несо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вершеннолетнего выпускника.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ГИА подается непосредственно в день ее проведения.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ГИА подается не позднее следующего ра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бочего дня после объявления ее результатов.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8</w:t>
      </w:r>
      <w:r w:rsidR="00797F77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4C47CE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3.</w:t>
      </w:r>
      <w:r w:rsidRPr="004C47CE">
        <w:rPr>
          <w:rFonts w:ascii="Times New Roman" w:hAnsi="Times New Roman" w:cs="Times New Roman"/>
          <w:sz w:val="28"/>
          <w:szCs w:val="28"/>
        </w:rPr>
        <w:t xml:space="preserve"> Апелляция рассматривается апелляционной комиссией, созданной приказом директора </w:t>
      </w:r>
      <w:r w:rsidR="00797F77">
        <w:rPr>
          <w:rFonts w:ascii="Times New Roman" w:hAnsi="Times New Roman" w:cs="Times New Roman"/>
          <w:sz w:val="28"/>
          <w:szCs w:val="28"/>
        </w:rPr>
        <w:t>ГАПОУ «ОГК»</w:t>
      </w:r>
      <w:r w:rsidRPr="004C47CE">
        <w:rPr>
          <w:rFonts w:ascii="Times New Roman" w:hAnsi="Times New Roman" w:cs="Times New Roman"/>
          <w:sz w:val="28"/>
          <w:szCs w:val="28"/>
        </w:rPr>
        <w:t>, не позднее трех рабо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чих дней с момента ее поступления.</w:t>
      </w:r>
    </w:p>
    <w:p w:rsidR="00DE55D1" w:rsidRPr="004C47CE" w:rsidRDefault="00797F77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="00D156EF" w:rsidRPr="004C47CE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 участи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ем не менее двух третей ее состава.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lastRenderedPageBreak/>
        <w:t>На заседание апелляционной комиссии приглашается председатель соответству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ющей государственной экзаменационной комиссии.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нии апелляции.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присутствовать один из роди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телей (законных представителей).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DE55D1" w:rsidRPr="004C47CE" w:rsidRDefault="00797F77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 </w:t>
      </w:r>
      <w:r w:rsidR="00D156EF" w:rsidRPr="004C47CE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:rsidR="00DE55D1" w:rsidRPr="004C47CE" w:rsidRDefault="00374E8B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 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r w:rsidR="00D156EF" w:rsidRPr="004C47CE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о нарушении порядка проведения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ГИА апел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ляционная комиссия устанавливает достоверность изложенных в ней сведений и вы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носит одно из решений:</w:t>
      </w:r>
    </w:p>
    <w:p w:rsidR="00DE55D1" w:rsidRPr="004C47CE" w:rsidRDefault="00797F77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рядка проведения ГИА выпускника не подтвердились и(или) не повлияли на резуль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тат аттестации;</w:t>
      </w:r>
    </w:p>
    <w:p w:rsidR="00DE55D1" w:rsidRPr="004C47CE" w:rsidRDefault="00797F77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6EF" w:rsidRPr="004C47CE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ных нарушениях порядка проведения ГИА выпускника подтвердились и повлияли на результат аттестации.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В последнем случае результат аттестации подлежит аннулированию, в связи с чем протокол о рассмотрении апелляции не позднее следующего рабочего дня передает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ся в государственную экзаменационную комиссию для реализации решения комис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сии. Выпускнику предоставляется возможность пройти ГИА в дополнительные сро</w:t>
      </w:r>
      <w:r w:rsidRPr="004C47CE">
        <w:rPr>
          <w:rFonts w:ascii="Times New Roman" w:hAnsi="Times New Roman" w:cs="Times New Roman"/>
          <w:sz w:val="28"/>
          <w:szCs w:val="28"/>
        </w:rPr>
        <w:softHyphen/>
        <w:t>ки, установленные образовательной организацией.</w:t>
      </w:r>
    </w:p>
    <w:p w:rsidR="00DE55D1" w:rsidRPr="004C47CE" w:rsidRDefault="00374E8B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8.7 </w:t>
      </w:r>
      <w:r w:rsidR="00D156EF" w:rsidRPr="004C47CE">
        <w:rPr>
          <w:rStyle w:val="14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Для рассмотрения </w:t>
      </w:r>
      <w:r w:rsidR="00D156EF" w:rsidRPr="00C870FD">
        <w:rPr>
          <w:rStyle w:val="14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апелляции</w:t>
      </w:r>
      <w:r w:rsidR="00D156EF" w:rsidRPr="00C870FD">
        <w:rPr>
          <w:rStyle w:val="141"/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</w:t>
      </w:r>
      <w:r w:rsidR="00D156EF" w:rsidRPr="00C870FD">
        <w:rPr>
          <w:rStyle w:val="140pt"/>
          <w:rFonts w:ascii="Times New Roman" w:hAnsi="Times New Roman" w:cs="Times New Roman"/>
          <w:i w:val="0"/>
          <w:iCs w:val="0"/>
          <w:sz w:val="28"/>
          <w:szCs w:val="28"/>
        </w:rPr>
        <w:t xml:space="preserve">о </w:t>
      </w:r>
      <w:r w:rsidR="00D156EF" w:rsidRPr="00C870FD">
        <w:rPr>
          <w:rFonts w:ascii="Times New Roman" w:hAnsi="Times New Roman" w:cs="Times New Roman"/>
          <w:sz w:val="28"/>
          <w:szCs w:val="28"/>
        </w:rPr>
        <w:t>несогласии с результатами государствен</w:t>
      </w:r>
      <w:r w:rsidR="00D156EF" w:rsidRPr="00C870FD">
        <w:rPr>
          <w:rFonts w:ascii="Times New Roman" w:hAnsi="Times New Roman" w:cs="Times New Roman"/>
          <w:b/>
          <w:sz w:val="28"/>
          <w:szCs w:val="28"/>
        </w:rPr>
        <w:softHyphen/>
      </w:r>
      <w:r w:rsidR="00D156EF" w:rsidRPr="00C870FD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ной итоговой аттестации,</w:t>
      </w:r>
      <w:r w:rsidR="00D156EF" w:rsidRPr="00C870FD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D156EF" w:rsidRPr="00C870FD">
        <w:rPr>
          <w:rFonts w:ascii="Times New Roman" w:hAnsi="Times New Roman" w:cs="Times New Roman"/>
          <w:sz w:val="28"/>
          <w:szCs w:val="28"/>
        </w:rPr>
        <w:t>полученными при защите выпускной квалификацион</w:t>
      </w:r>
      <w:r w:rsidR="00D156EF" w:rsidRPr="00C870FD">
        <w:rPr>
          <w:rFonts w:ascii="Times New Roman" w:hAnsi="Times New Roman" w:cs="Times New Roman"/>
          <w:sz w:val="28"/>
          <w:szCs w:val="28"/>
        </w:rPr>
        <w:softHyphen/>
        <w:t>ной работы, секретарь государственной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 экзаменационной комиссии не позднее следующего рабочего дня с момента поступления апелляции направляет в апел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ляционную комиссию ВКР, протокол заседания ГЭК и заключение ее председате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ля о соблюдении процедурных вопросов при защите подавшего апелляцию выпуск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ника.</w:t>
      </w:r>
      <w:r w:rsidR="00D156EF" w:rsidRPr="004C47CE">
        <w:rPr>
          <w:rFonts w:ascii="Times New Roman" w:hAnsi="Times New Roman" w:cs="Times New Roman"/>
          <w:sz w:val="28"/>
          <w:szCs w:val="28"/>
        </w:rPr>
        <w:tab/>
      </w:r>
    </w:p>
    <w:p w:rsidR="00DE55D1" w:rsidRPr="004C47CE" w:rsidRDefault="00374E8B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 </w:t>
      </w:r>
      <w:r w:rsidR="00D156EF" w:rsidRPr="004C47CE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нии результата аттестации либо об удовлетворении апелляции и выставлении иного результата аттестации. Решение апелляционной комиссии не позднее следующего рабочего дня передается в ГЭК. Решение апелляционной комиссии является осно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ванием для аннулирования ранее выставленных результатов ГИА выпускника и вы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ставления новых.</w:t>
      </w:r>
    </w:p>
    <w:p w:rsidR="00DE55D1" w:rsidRPr="004C47CE" w:rsidRDefault="00374E8B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 </w:t>
      </w:r>
      <w:r w:rsidR="00D156EF" w:rsidRPr="004C47CE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 большинством го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лосов. При равном числе голосов голос председательствующего на заседании апел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ляционной комиссии является решающим.</w:t>
      </w:r>
    </w:p>
    <w:p w:rsidR="00DE55D1" w:rsidRPr="004C47CE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</w:t>
      </w:r>
      <w:r w:rsidR="00BF6F27">
        <w:rPr>
          <w:rFonts w:ascii="Times New Roman" w:hAnsi="Times New Roman" w:cs="Times New Roman"/>
          <w:sz w:val="28"/>
          <w:szCs w:val="28"/>
        </w:rPr>
        <w:t xml:space="preserve"> дней со дня заседания апелляци</w:t>
      </w:r>
      <w:r w:rsidRPr="004C47CE">
        <w:rPr>
          <w:rFonts w:ascii="Times New Roman" w:hAnsi="Times New Roman" w:cs="Times New Roman"/>
          <w:sz w:val="28"/>
          <w:szCs w:val="28"/>
        </w:rPr>
        <w:t>онной комиссии.</w:t>
      </w:r>
    </w:p>
    <w:p w:rsidR="00DE55D1" w:rsidRPr="004C47CE" w:rsidRDefault="00374E8B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 </w:t>
      </w:r>
      <w:r w:rsidR="00D156EF" w:rsidRPr="004C47CE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оформляется протоколом, который </w:t>
      </w:r>
      <w:r w:rsidR="00D156EF" w:rsidRPr="004C47CE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>писывается председателем и секретарем апелляционной комиссии и хранится в ар</w:t>
      </w:r>
      <w:r w:rsidR="00D156EF" w:rsidRPr="004C47CE">
        <w:rPr>
          <w:rFonts w:ascii="Times New Roman" w:hAnsi="Times New Roman" w:cs="Times New Roman"/>
          <w:sz w:val="28"/>
          <w:szCs w:val="28"/>
        </w:rPr>
        <w:softHyphen/>
        <w:t xml:space="preserve">хиве </w:t>
      </w:r>
      <w:r>
        <w:rPr>
          <w:rFonts w:ascii="Times New Roman" w:hAnsi="Times New Roman" w:cs="Times New Roman"/>
          <w:sz w:val="28"/>
          <w:szCs w:val="28"/>
        </w:rPr>
        <w:t>ГАПОУ «ОГК»</w:t>
      </w:r>
      <w:r w:rsidR="00D156EF" w:rsidRPr="004C47CE">
        <w:rPr>
          <w:rFonts w:ascii="Times New Roman" w:hAnsi="Times New Roman" w:cs="Times New Roman"/>
          <w:sz w:val="28"/>
          <w:szCs w:val="28"/>
        </w:rPr>
        <w:t>.</w:t>
      </w:r>
    </w:p>
    <w:p w:rsidR="00DE55D1" w:rsidRDefault="00374E8B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8.11</w:t>
      </w:r>
      <w:r w:rsidR="00955AEF">
        <w:rPr>
          <w:rFonts w:ascii="Times New Roman" w:hAnsi="Times New Roman" w:cs="Times New Roman"/>
          <w:sz w:val="28"/>
          <w:szCs w:val="28"/>
        </w:rPr>
        <w:t xml:space="preserve"> </w:t>
      </w:r>
      <w:r w:rsidR="00D156EF" w:rsidRPr="004C47CE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374E8B" w:rsidRPr="004C47CE" w:rsidRDefault="00374E8B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5D1" w:rsidRDefault="00374E8B" w:rsidP="00374E8B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955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6EF" w:rsidRPr="00374E8B">
        <w:rPr>
          <w:rFonts w:ascii="Times New Roman" w:hAnsi="Times New Roman" w:cs="Times New Roman"/>
          <w:b/>
          <w:sz w:val="28"/>
          <w:szCs w:val="28"/>
        </w:rPr>
        <w:t>Порядок повторного прохождения государственной итоговой аттестации</w:t>
      </w:r>
    </w:p>
    <w:p w:rsidR="00374E8B" w:rsidRPr="00374E8B" w:rsidRDefault="00374E8B" w:rsidP="00374E8B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D1" w:rsidRDefault="00D156EF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CE">
        <w:rPr>
          <w:rFonts w:ascii="Times New Roman" w:hAnsi="Times New Roman" w:cs="Times New Roman"/>
          <w:sz w:val="28"/>
          <w:szCs w:val="28"/>
        </w:rPr>
        <w:t>Лицам, не проходившим ГИА по уважительной причине, предоставляется воз</w:t>
      </w:r>
      <w:r w:rsidRPr="004C47CE">
        <w:rPr>
          <w:rFonts w:ascii="Times New Roman" w:hAnsi="Times New Roman" w:cs="Times New Roman"/>
          <w:sz w:val="28"/>
          <w:szCs w:val="28"/>
        </w:rPr>
        <w:softHyphen/>
        <w:t xml:space="preserve">можность пройти ее без отчисления из </w:t>
      </w:r>
      <w:r w:rsidR="004153F4">
        <w:rPr>
          <w:rFonts w:ascii="Times New Roman" w:hAnsi="Times New Roman" w:cs="Times New Roman"/>
          <w:sz w:val="28"/>
          <w:szCs w:val="28"/>
        </w:rPr>
        <w:t>ГАПОУ «ОГК»</w:t>
      </w:r>
      <w:r w:rsidRPr="004C47CE">
        <w:rPr>
          <w:rFonts w:ascii="Times New Roman" w:hAnsi="Times New Roman" w:cs="Times New Roman"/>
          <w:sz w:val="28"/>
          <w:szCs w:val="28"/>
        </w:rPr>
        <w:t xml:space="preserve"> в</w:t>
      </w:r>
      <w:r w:rsidR="004153F4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="00775C74">
        <w:rPr>
          <w:rFonts w:ascii="Times New Roman" w:hAnsi="Times New Roman" w:cs="Times New Roman"/>
          <w:sz w:val="28"/>
          <w:szCs w:val="28"/>
        </w:rPr>
        <w:t xml:space="preserve"> дополнительные сроки:</w:t>
      </w:r>
    </w:p>
    <w:p w:rsidR="008C49A6" w:rsidRDefault="008C49A6" w:rsidP="008C49A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лиц, не прошедших государственной итоговой аттестации по уважитель</w:t>
      </w:r>
      <w:r>
        <w:rPr>
          <w:rFonts w:ascii="Times New Roman" w:hAnsi="Times New Roman" w:cs="Times New Roman"/>
          <w:sz w:val="28"/>
          <w:szCs w:val="28"/>
        </w:rPr>
        <w:softHyphen/>
        <w:t>ной причине — «25» сентября 20</w:t>
      </w:r>
      <w:r w:rsidR="00AD3B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8C49A6" w:rsidRDefault="008C49A6" w:rsidP="008C49A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лиц, не прошедших государственной итоговой аттестации по неуважитель</w:t>
      </w:r>
      <w:r>
        <w:rPr>
          <w:rFonts w:ascii="Times New Roman" w:hAnsi="Times New Roman" w:cs="Times New Roman"/>
          <w:sz w:val="28"/>
          <w:szCs w:val="28"/>
        </w:rPr>
        <w:softHyphen/>
        <w:t>ной причине или показавших неудовлетворительные результат</w:t>
      </w:r>
      <w:r w:rsidR="00C870FD">
        <w:rPr>
          <w:rFonts w:ascii="Times New Roman" w:hAnsi="Times New Roman" w:cs="Times New Roman"/>
          <w:sz w:val="28"/>
          <w:szCs w:val="28"/>
        </w:rPr>
        <w:t>ы — с «8»  июня по «28» июня 202</w:t>
      </w:r>
      <w:r w:rsidR="00AD3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8C49A6" w:rsidRDefault="008C49A6" w:rsidP="008C49A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-для лиц, подавших апелляцию о нарушении порядка проведения ГИА и получив</w:t>
      </w:r>
      <w:r>
        <w:rPr>
          <w:rFonts w:ascii="Times New Roman" w:hAnsi="Times New Roman" w:cs="Times New Roman"/>
          <w:sz w:val="28"/>
          <w:szCs w:val="28"/>
        </w:rPr>
        <w:softHyphen/>
        <w:t>ших положительное решение апелляционной комиссии — в дополнительные сроки установленные ГАПОУ «ОГК».</w:t>
      </w:r>
    </w:p>
    <w:p w:rsidR="008C49A6" w:rsidRDefault="008C49A6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8DA" w:rsidRDefault="005B48D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19A" w:rsidRDefault="0024319A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F73" w:rsidRDefault="003B0F73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F73" w:rsidRDefault="003B0F73" w:rsidP="004C47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8DA" w:rsidRDefault="005B48DA" w:rsidP="005B48DA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B48DA" w:rsidRDefault="005B48DA" w:rsidP="005B48DA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DA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тем </w:t>
      </w:r>
      <w:r w:rsidR="00B14C19">
        <w:rPr>
          <w:rFonts w:ascii="Times New Roman" w:hAnsi="Times New Roman" w:cs="Times New Roman"/>
          <w:b/>
          <w:sz w:val="28"/>
          <w:szCs w:val="28"/>
        </w:rPr>
        <w:t>ПЭР</w:t>
      </w:r>
    </w:p>
    <w:tbl>
      <w:tblPr>
        <w:tblStyle w:val="af1"/>
        <w:tblW w:w="0" w:type="auto"/>
        <w:tblLook w:val="04A0"/>
      </w:tblPr>
      <w:tblGrid>
        <w:gridCol w:w="534"/>
        <w:gridCol w:w="9497"/>
      </w:tblGrid>
      <w:tr w:rsidR="003B0F73" w:rsidRPr="00DF3777" w:rsidTr="00F53A88">
        <w:trPr>
          <w:trHeight w:val="275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 изготовления решетчатой конструкции  ручным дуговым способом сварки</w:t>
            </w:r>
          </w:p>
        </w:tc>
      </w:tr>
      <w:tr w:rsidR="003B0F73" w:rsidRPr="00DF3777" w:rsidTr="00F53A88">
        <w:trPr>
          <w:trHeight w:val="275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мусорного контейнера ручным дуговым способом сварки</w:t>
            </w:r>
          </w:p>
        </w:tc>
      </w:tr>
      <w:tr w:rsidR="003B0F73" w:rsidRPr="00DF3777" w:rsidTr="00F53A88">
        <w:trPr>
          <w:trHeight w:val="159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контейнера для песка механизированной сваркой в среде углекислого газа</w:t>
            </w:r>
          </w:p>
        </w:tc>
      </w:tr>
      <w:tr w:rsidR="003B0F73" w:rsidRPr="00DF3777" w:rsidTr="00F53A88">
        <w:trPr>
          <w:trHeight w:val="211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 изготовления трубных узлов с соединительной трубопроводной арматурой электродуговой сваркой.</w:t>
            </w:r>
          </w:p>
        </w:tc>
      </w:tr>
      <w:tr w:rsidR="003B0F73" w:rsidRPr="00DF3777" w:rsidTr="00F53A88">
        <w:trPr>
          <w:trHeight w:val="359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регистра отопления ручным дуговым способом сварки</w:t>
            </w:r>
          </w:p>
        </w:tc>
      </w:tr>
      <w:tr w:rsidR="003B0F73" w:rsidRPr="00DF3777" w:rsidTr="00F53A88">
        <w:trPr>
          <w:trHeight w:val="265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мангала ручным дуговым способом сварки</w:t>
            </w:r>
          </w:p>
        </w:tc>
      </w:tr>
      <w:tr w:rsidR="003B0F73" w:rsidRPr="00DF3777" w:rsidTr="00F53A88">
        <w:trPr>
          <w:trHeight w:val="549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 изготовления лестницы ручным дуговым способом сварки</w:t>
            </w:r>
          </w:p>
        </w:tc>
      </w:tr>
      <w:tr w:rsidR="00872D09" w:rsidRPr="00DF3777" w:rsidTr="00F53A88">
        <w:trPr>
          <w:trHeight w:val="364"/>
        </w:trPr>
        <w:tc>
          <w:tcPr>
            <w:tcW w:w="534" w:type="dxa"/>
          </w:tcPr>
          <w:p w:rsidR="00872D09" w:rsidRPr="003B0F73" w:rsidRDefault="00872D09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497" w:type="dxa"/>
          </w:tcPr>
          <w:p w:rsidR="00872D09" w:rsidRPr="003B0F73" w:rsidRDefault="00872D09" w:rsidP="00F53A8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 изготовления металлического стола для мастерских газовой сваркой</w:t>
            </w:r>
          </w:p>
        </w:tc>
      </w:tr>
      <w:tr w:rsidR="00872D09" w:rsidRPr="00DF3777" w:rsidTr="00F53A88">
        <w:trPr>
          <w:trHeight w:val="269"/>
        </w:trPr>
        <w:tc>
          <w:tcPr>
            <w:tcW w:w="534" w:type="dxa"/>
          </w:tcPr>
          <w:p w:rsidR="00872D09" w:rsidRPr="003B0F73" w:rsidRDefault="00872D09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497" w:type="dxa"/>
          </w:tcPr>
          <w:p w:rsidR="00872D09" w:rsidRPr="003B0F73" w:rsidRDefault="00872D09" w:rsidP="00F53A8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вешалки ручным дуговым способом сварки</w:t>
            </w:r>
          </w:p>
        </w:tc>
      </w:tr>
      <w:tr w:rsidR="003B0F73" w:rsidRPr="00DF3777" w:rsidTr="00F53A88">
        <w:trPr>
          <w:trHeight w:val="232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Технологический процесс сварки стыков труб диаметром 89х4,5 мм комбинированным (РДС и механизированная в СО2) способом сварки</w:t>
            </w:r>
          </w:p>
        </w:tc>
      </w:tr>
      <w:tr w:rsidR="003B0F73" w:rsidRPr="00DF3777" w:rsidTr="00F53A88">
        <w:trPr>
          <w:trHeight w:val="564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гаражных ворот ручным дуговым способом сварки</w:t>
            </w:r>
          </w:p>
        </w:tc>
      </w:tr>
      <w:tr w:rsidR="003B0F73" w:rsidRPr="00DF3777" w:rsidTr="00F53A88">
        <w:trPr>
          <w:trHeight w:val="275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Технологическая последовательность сварки труб диаметром 159х8 мм ручным дуговым способом сварки</w:t>
            </w:r>
          </w:p>
        </w:tc>
      </w:tr>
      <w:tr w:rsidR="003B0F73" w:rsidRPr="00DF3777" w:rsidTr="00F53A88">
        <w:trPr>
          <w:trHeight w:val="549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емкости под воду механизированной сваркой в среде углекислого газа</w:t>
            </w:r>
          </w:p>
        </w:tc>
      </w:tr>
      <w:tr w:rsidR="003B0F73" w:rsidRPr="00DF3777" w:rsidTr="00F53A88">
        <w:trPr>
          <w:trHeight w:val="275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коробчатых конструкций механизированной сваркой в среде углекислого газа</w:t>
            </w:r>
          </w:p>
        </w:tc>
      </w:tr>
      <w:tr w:rsidR="003B0F73" w:rsidRPr="00DF3777" w:rsidTr="00F53A88">
        <w:trPr>
          <w:trHeight w:val="248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pStyle w:val="ab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 п - образного компенсатора Ø159 мм  ручным дуговым способом сварки</w:t>
            </w:r>
          </w:p>
        </w:tc>
      </w:tr>
      <w:tr w:rsidR="003B0F73" w:rsidRPr="00DF3777" w:rsidTr="00F53A88">
        <w:trPr>
          <w:trHeight w:val="337"/>
        </w:trPr>
        <w:tc>
          <w:tcPr>
            <w:tcW w:w="534" w:type="dxa"/>
          </w:tcPr>
          <w:p w:rsidR="003B0F73" w:rsidRPr="003B0F73" w:rsidRDefault="003B0F73" w:rsidP="00891B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узла элементов трубопровода из труб Ø 219х8 мм электродуговой сваркой</w:t>
            </w:r>
          </w:p>
        </w:tc>
      </w:tr>
      <w:tr w:rsidR="00872D09" w:rsidRPr="00DF3777" w:rsidTr="00F53A88">
        <w:trPr>
          <w:trHeight w:val="272"/>
        </w:trPr>
        <w:tc>
          <w:tcPr>
            <w:tcW w:w="534" w:type="dxa"/>
          </w:tcPr>
          <w:p w:rsidR="00872D09" w:rsidRPr="003B0F73" w:rsidRDefault="00872D09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9497" w:type="dxa"/>
          </w:tcPr>
          <w:p w:rsidR="00872D09" w:rsidRPr="003B0F73" w:rsidRDefault="00872D09" w:rsidP="00F53A8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урны механизированной сваркой в среде углекислого газа.</w:t>
            </w:r>
          </w:p>
        </w:tc>
      </w:tr>
      <w:tr w:rsidR="00872D09" w:rsidRPr="00DF3777" w:rsidTr="00F53A88">
        <w:trPr>
          <w:trHeight w:val="275"/>
        </w:trPr>
        <w:tc>
          <w:tcPr>
            <w:tcW w:w="534" w:type="dxa"/>
          </w:tcPr>
          <w:p w:rsidR="00872D09" w:rsidRPr="003B0F73" w:rsidRDefault="00872D09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497" w:type="dxa"/>
          </w:tcPr>
          <w:p w:rsidR="00872D09" w:rsidRPr="003B0F73" w:rsidRDefault="00872D09" w:rsidP="00F53A8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 изготовления лестницы ручным дуговым способом сварки</w:t>
            </w:r>
          </w:p>
        </w:tc>
      </w:tr>
      <w:tr w:rsidR="003B0F73" w:rsidRPr="00DF3777" w:rsidTr="00F53A88">
        <w:trPr>
          <w:trHeight w:val="275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 изготовления парковой урны ручным дуговым способом сварки</w:t>
            </w:r>
          </w:p>
        </w:tc>
      </w:tr>
      <w:tr w:rsidR="003B0F73" w:rsidRPr="00DF3777" w:rsidTr="00F53A88">
        <w:trPr>
          <w:trHeight w:val="327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 изготовления гаражных ворот  механизированной сваркой в среде углекислого газа</w:t>
            </w:r>
          </w:p>
        </w:tc>
      </w:tr>
      <w:tr w:rsidR="003B0F73" w:rsidRPr="00DF3777" w:rsidTr="00F53A88">
        <w:trPr>
          <w:trHeight w:val="90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водяного бака для банной печи ручным дуговым способом сварки</w:t>
            </w:r>
          </w:p>
        </w:tc>
      </w:tr>
      <w:tr w:rsidR="003B0F73" w:rsidRPr="00DF3777" w:rsidTr="00F53A88">
        <w:trPr>
          <w:trHeight w:val="238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резки металла и ручная дуговая сварка покрытыми электродами решетчатых конструкций</w:t>
            </w:r>
          </w:p>
        </w:tc>
      </w:tr>
      <w:tr w:rsidR="003B0F73" w:rsidRPr="00DF3777" w:rsidTr="00F53A88">
        <w:trPr>
          <w:trHeight w:val="327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Технологический процесс сварки сосуда под давлением</w:t>
            </w:r>
          </w:p>
        </w:tc>
      </w:tr>
      <w:tr w:rsidR="003B0F73" w:rsidRPr="00DF3777" w:rsidTr="00F53A88">
        <w:trPr>
          <w:trHeight w:val="276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вешалки ручным дуговым способом сварки</w:t>
            </w:r>
          </w:p>
        </w:tc>
      </w:tr>
      <w:tr w:rsidR="003B0F73" w:rsidRPr="00DF3777" w:rsidTr="00F53A88">
        <w:trPr>
          <w:trHeight w:val="175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 изготовления каркаса стеллажа для мастерской ручным дуговым способом сварки</w:t>
            </w:r>
          </w:p>
        </w:tc>
      </w:tr>
      <w:tr w:rsidR="003B0F73" w:rsidRPr="00DF3777" w:rsidTr="00F53A88">
        <w:trPr>
          <w:trHeight w:val="311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радиатора системы отопления комбинированной сваркой</w:t>
            </w:r>
          </w:p>
        </w:tc>
      </w:tr>
      <w:tr w:rsidR="003B0F73" w:rsidRPr="00DF3777" w:rsidTr="00F53A88">
        <w:trPr>
          <w:trHeight w:val="564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 изготовления емкости под воду ручным дуговым способом сварки</w:t>
            </w:r>
          </w:p>
        </w:tc>
      </w:tr>
      <w:tr w:rsidR="003B0F73" w:rsidRPr="00DF3777" w:rsidTr="00F53A88">
        <w:trPr>
          <w:trHeight w:val="275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парковой скамейки ручным дуговым способом сварки</w:t>
            </w:r>
          </w:p>
        </w:tc>
      </w:tr>
      <w:tr w:rsidR="003B0F73" w:rsidRPr="00DF3777" w:rsidTr="00F53A88">
        <w:trPr>
          <w:trHeight w:val="129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 изготовления забора ручным дуговым способом сварки</w:t>
            </w:r>
          </w:p>
        </w:tc>
      </w:tr>
      <w:tr w:rsidR="003B0F73" w:rsidRPr="00DF3777" w:rsidTr="00F53A88">
        <w:trPr>
          <w:trHeight w:val="275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сейфа ручным дуговым способом сварки</w:t>
            </w:r>
          </w:p>
        </w:tc>
      </w:tr>
      <w:tr w:rsidR="003B0F73" w:rsidRPr="00DF3777" w:rsidTr="00F53A88">
        <w:trPr>
          <w:trHeight w:val="279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lastRenderedPageBreak/>
              <w:t>31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 изготовления лестницы из труб ручным дуговым способом сварки</w:t>
            </w:r>
          </w:p>
        </w:tc>
      </w:tr>
      <w:tr w:rsidR="003B0F73" w:rsidRPr="00DF3777" w:rsidTr="00F53A88">
        <w:trPr>
          <w:trHeight w:val="291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стеллажа  ручным дуговым способом сварки</w:t>
            </w:r>
          </w:p>
        </w:tc>
      </w:tr>
      <w:tr w:rsidR="003B0F73" w:rsidRPr="00DF3777" w:rsidTr="00F53A88">
        <w:trPr>
          <w:trHeight w:val="396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Особенности технологии выполнения сварного изделия из нержавеющей стали</w:t>
            </w:r>
          </w:p>
        </w:tc>
      </w:tr>
      <w:tr w:rsidR="003B0F73" w:rsidRPr="00DF3777" w:rsidTr="00F53A88">
        <w:trPr>
          <w:trHeight w:val="415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решетчатого ограждения из профильной трубы ручным дуговым способом сварки</w:t>
            </w:r>
          </w:p>
        </w:tc>
      </w:tr>
      <w:tr w:rsidR="003B0F73" w:rsidRPr="00DF3777" w:rsidTr="00F53A88">
        <w:trPr>
          <w:trHeight w:val="423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изготовления детской горки механизированной сваркой в среде углекислого газа</w:t>
            </w:r>
          </w:p>
        </w:tc>
      </w:tr>
      <w:tr w:rsidR="003B0F73" w:rsidRPr="00DF3777" w:rsidTr="00F53A88">
        <w:trPr>
          <w:trHeight w:val="273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 xml:space="preserve">Технология  изготовления забора ручным дуговым способом сварки </w:t>
            </w:r>
          </w:p>
        </w:tc>
      </w:tr>
      <w:tr w:rsidR="003B0F73" w:rsidRPr="00DF3777" w:rsidTr="00F53A88">
        <w:trPr>
          <w:trHeight w:val="273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Технология сварки алюминия и его сплавов при  изготовлении изделия</w:t>
            </w:r>
          </w:p>
        </w:tc>
      </w:tr>
      <w:tr w:rsidR="003B0F73" w:rsidRPr="00DF3777" w:rsidTr="00F53A88">
        <w:trPr>
          <w:trHeight w:val="273"/>
        </w:trPr>
        <w:tc>
          <w:tcPr>
            <w:tcW w:w="534" w:type="dxa"/>
          </w:tcPr>
          <w:p w:rsidR="003B0F73" w:rsidRPr="003B0F73" w:rsidRDefault="003B0F73" w:rsidP="00891B1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9497" w:type="dxa"/>
          </w:tcPr>
          <w:p w:rsidR="003B0F73" w:rsidRPr="003B0F73" w:rsidRDefault="003B0F73" w:rsidP="00F92868">
            <w:pPr>
              <w:rPr>
                <w:rFonts w:ascii="Times New Roman" w:hAnsi="Times New Roman" w:cs="Times New Roman"/>
                <w:color w:val="auto"/>
              </w:rPr>
            </w:pPr>
            <w:r w:rsidRPr="003B0F73">
              <w:rPr>
                <w:rFonts w:ascii="Times New Roman" w:hAnsi="Times New Roman" w:cs="Times New Roman"/>
                <w:color w:val="auto"/>
              </w:rPr>
              <w:t>Технологический процесс сварки неповоротных стыков труб диаметром 102х5 мм ручным дуговым способом сварки</w:t>
            </w:r>
          </w:p>
        </w:tc>
      </w:tr>
    </w:tbl>
    <w:p w:rsidR="00275C31" w:rsidRDefault="00275C31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777" w:rsidRDefault="00DF3777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E6E" w:rsidRDefault="003B4E6E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E6E" w:rsidRDefault="003B4E6E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E6E" w:rsidRDefault="003B4E6E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E6E" w:rsidRDefault="003B4E6E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E6E" w:rsidRDefault="003B4E6E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E6E" w:rsidRDefault="003B4E6E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E6E" w:rsidRDefault="003B4E6E" w:rsidP="005B48DA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C19" w:rsidRDefault="00B14C19" w:rsidP="00B14C19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B14C19" w:rsidRPr="00B9191F" w:rsidRDefault="00B14C19" w:rsidP="006A1200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14C19" w:rsidRPr="00B9191F" w:rsidSect="00D26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134" w:right="850" w:bottom="1134" w:left="1134" w:header="0" w:footer="3" w:gutter="0"/>
      <w:pgNumType w:start="8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4E" w:rsidRDefault="00126F4E" w:rsidP="00DE55D1">
      <w:r>
        <w:separator/>
      </w:r>
    </w:p>
  </w:endnote>
  <w:endnote w:type="continuationSeparator" w:id="0">
    <w:p w:rsidR="00126F4E" w:rsidRDefault="00126F4E" w:rsidP="00DE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68" w:rsidRDefault="00F9286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68" w:rsidRDefault="00F9286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4E" w:rsidRDefault="00126F4E"/>
  </w:footnote>
  <w:footnote w:type="continuationSeparator" w:id="0">
    <w:p w:rsidR="00126F4E" w:rsidRDefault="00126F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68" w:rsidRDefault="00F9286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68" w:rsidRDefault="00F9286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68" w:rsidRDefault="00F92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976"/>
    <w:multiLevelType w:val="multilevel"/>
    <w:tmpl w:val="E82EC8E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4101D"/>
    <w:multiLevelType w:val="multilevel"/>
    <w:tmpl w:val="BE345772"/>
    <w:lvl w:ilvl="0">
      <w:start w:val="4"/>
      <w:numFmt w:val="decimal"/>
      <w:lvlText w:val="7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D7DDA"/>
    <w:multiLevelType w:val="multilevel"/>
    <w:tmpl w:val="AFC6AFA0"/>
    <w:lvl w:ilvl="0">
      <w:start w:val="4"/>
      <w:numFmt w:val="decimal"/>
      <w:lvlText w:val="8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24A64"/>
    <w:multiLevelType w:val="multilevel"/>
    <w:tmpl w:val="4B9E4A2E"/>
    <w:lvl w:ilvl="0">
      <w:start w:val="1"/>
      <w:numFmt w:val="decimal"/>
      <w:lvlText w:val="4.3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A3B4D"/>
    <w:multiLevelType w:val="multilevel"/>
    <w:tmpl w:val="84AA0E44"/>
    <w:lvl w:ilvl="0">
      <w:start w:val="3"/>
      <w:numFmt w:val="decimal"/>
      <w:lvlText w:val="4.3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C574B"/>
    <w:multiLevelType w:val="multilevel"/>
    <w:tmpl w:val="4802E272"/>
    <w:lvl w:ilvl="0">
      <w:start w:val="12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F23D7"/>
    <w:multiLevelType w:val="multilevel"/>
    <w:tmpl w:val="3590577C"/>
    <w:lvl w:ilvl="0">
      <w:start w:val="4"/>
      <w:numFmt w:val="decimal"/>
      <w:lvlText w:val="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74E2E"/>
    <w:multiLevelType w:val="multilevel"/>
    <w:tmpl w:val="7F56911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43ED9"/>
    <w:multiLevelType w:val="multilevel"/>
    <w:tmpl w:val="A2040A5C"/>
    <w:lvl w:ilvl="0">
      <w:start w:val="3"/>
      <w:numFmt w:val="decimal"/>
      <w:lvlText w:val="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480235"/>
    <w:multiLevelType w:val="multilevel"/>
    <w:tmpl w:val="92786904"/>
    <w:lvl w:ilvl="0">
      <w:start w:val="3"/>
      <w:numFmt w:val="decimal"/>
      <w:lvlText w:val="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3A02B3"/>
    <w:multiLevelType w:val="multilevel"/>
    <w:tmpl w:val="6EDEBD7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6C0220"/>
    <w:multiLevelType w:val="multilevel"/>
    <w:tmpl w:val="5E2E7DDA"/>
    <w:lvl w:ilvl="0">
      <w:start w:val="3"/>
      <w:numFmt w:val="decimal"/>
      <w:lvlText w:val="4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A518A4"/>
    <w:multiLevelType w:val="multilevel"/>
    <w:tmpl w:val="E1BEE520"/>
    <w:lvl w:ilvl="0">
      <w:start w:val="1"/>
      <w:numFmt w:val="decimal"/>
      <w:lvlText w:val="4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472DE8"/>
    <w:multiLevelType w:val="multilevel"/>
    <w:tmpl w:val="A4DAD06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AD7D44"/>
    <w:multiLevelType w:val="multilevel"/>
    <w:tmpl w:val="D9D2E146"/>
    <w:lvl w:ilvl="0">
      <w:start w:val="1"/>
      <w:numFmt w:val="decimal"/>
      <w:lvlText w:val="4.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E60F3C"/>
    <w:multiLevelType w:val="multilevel"/>
    <w:tmpl w:val="428E8DA0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4D1C8A"/>
    <w:multiLevelType w:val="hybridMultilevel"/>
    <w:tmpl w:val="0CE6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C2015"/>
    <w:multiLevelType w:val="multilevel"/>
    <w:tmpl w:val="DA0A56B6"/>
    <w:lvl w:ilvl="0">
      <w:start w:val="1"/>
      <w:numFmt w:val="decimal"/>
      <w:lvlText w:val="4.5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8A3E0E"/>
    <w:multiLevelType w:val="multilevel"/>
    <w:tmpl w:val="D9FE7F36"/>
    <w:lvl w:ilvl="0">
      <w:start w:val="3"/>
      <w:numFmt w:val="decimal"/>
      <w:lvlText w:val="4.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F7726A"/>
    <w:multiLevelType w:val="hybridMultilevel"/>
    <w:tmpl w:val="158870F2"/>
    <w:lvl w:ilvl="0" w:tplc="C9FEC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976EBA"/>
    <w:multiLevelType w:val="multilevel"/>
    <w:tmpl w:val="64C09678"/>
    <w:lvl w:ilvl="0">
      <w:start w:val="4"/>
      <w:numFmt w:val="decimal"/>
      <w:lvlText w:val="5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14"/>
  </w:num>
  <w:num w:numId="14">
    <w:abstractNumId w:val="18"/>
  </w:num>
  <w:num w:numId="15">
    <w:abstractNumId w:val="17"/>
  </w:num>
  <w:num w:numId="16">
    <w:abstractNumId w:val="0"/>
  </w:num>
  <w:num w:numId="17">
    <w:abstractNumId w:val="20"/>
  </w:num>
  <w:num w:numId="18">
    <w:abstractNumId w:val="1"/>
  </w:num>
  <w:num w:numId="19">
    <w:abstractNumId w:val="2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E55D1"/>
    <w:rsid w:val="000165DA"/>
    <w:rsid w:val="00030B29"/>
    <w:rsid w:val="00033E03"/>
    <w:rsid w:val="00034FF4"/>
    <w:rsid w:val="00042CB2"/>
    <w:rsid w:val="00051365"/>
    <w:rsid w:val="000B1F07"/>
    <w:rsid w:val="000B38A8"/>
    <w:rsid w:val="001041CB"/>
    <w:rsid w:val="00126F4E"/>
    <w:rsid w:val="00134CCD"/>
    <w:rsid w:val="001536CB"/>
    <w:rsid w:val="001556B9"/>
    <w:rsid w:val="001574D2"/>
    <w:rsid w:val="0017328E"/>
    <w:rsid w:val="001A1DE3"/>
    <w:rsid w:val="001B1F0B"/>
    <w:rsid w:val="001B4F49"/>
    <w:rsid w:val="001C333E"/>
    <w:rsid w:val="001E4AFC"/>
    <w:rsid w:val="001E769D"/>
    <w:rsid w:val="002048C3"/>
    <w:rsid w:val="00221CAC"/>
    <w:rsid w:val="0024319A"/>
    <w:rsid w:val="00244D54"/>
    <w:rsid w:val="00245D88"/>
    <w:rsid w:val="00257056"/>
    <w:rsid w:val="0026067C"/>
    <w:rsid w:val="00261A4E"/>
    <w:rsid w:val="002673D9"/>
    <w:rsid w:val="002730DA"/>
    <w:rsid w:val="00275BE1"/>
    <w:rsid w:val="00275C31"/>
    <w:rsid w:val="00277B89"/>
    <w:rsid w:val="00290F74"/>
    <w:rsid w:val="00292156"/>
    <w:rsid w:val="002B23A8"/>
    <w:rsid w:val="002B529D"/>
    <w:rsid w:val="002D12D8"/>
    <w:rsid w:val="002D4D36"/>
    <w:rsid w:val="002D66C1"/>
    <w:rsid w:val="002F0192"/>
    <w:rsid w:val="00304C6B"/>
    <w:rsid w:val="003164D9"/>
    <w:rsid w:val="00333F4A"/>
    <w:rsid w:val="003473D8"/>
    <w:rsid w:val="00356B80"/>
    <w:rsid w:val="00357211"/>
    <w:rsid w:val="00364AA7"/>
    <w:rsid w:val="00374E8B"/>
    <w:rsid w:val="003A1878"/>
    <w:rsid w:val="003A7AD2"/>
    <w:rsid w:val="003B0F73"/>
    <w:rsid w:val="003B4E6E"/>
    <w:rsid w:val="003C2A08"/>
    <w:rsid w:val="003C447A"/>
    <w:rsid w:val="003D61FB"/>
    <w:rsid w:val="004153F4"/>
    <w:rsid w:val="004241F7"/>
    <w:rsid w:val="004369F7"/>
    <w:rsid w:val="00436D77"/>
    <w:rsid w:val="004556D5"/>
    <w:rsid w:val="0046020D"/>
    <w:rsid w:val="00480A0B"/>
    <w:rsid w:val="00490CCD"/>
    <w:rsid w:val="00495129"/>
    <w:rsid w:val="004C1921"/>
    <w:rsid w:val="004C2486"/>
    <w:rsid w:val="004C47CE"/>
    <w:rsid w:val="004D133B"/>
    <w:rsid w:val="00506049"/>
    <w:rsid w:val="0051488D"/>
    <w:rsid w:val="00515C1B"/>
    <w:rsid w:val="00536A0D"/>
    <w:rsid w:val="005376AB"/>
    <w:rsid w:val="00551626"/>
    <w:rsid w:val="00554D93"/>
    <w:rsid w:val="00561CB4"/>
    <w:rsid w:val="0057634F"/>
    <w:rsid w:val="00580D8C"/>
    <w:rsid w:val="0058396C"/>
    <w:rsid w:val="00585BED"/>
    <w:rsid w:val="00585C7D"/>
    <w:rsid w:val="005934FF"/>
    <w:rsid w:val="005978B5"/>
    <w:rsid w:val="00597A34"/>
    <w:rsid w:val="005A15A9"/>
    <w:rsid w:val="005B1BFA"/>
    <w:rsid w:val="005B48DA"/>
    <w:rsid w:val="005B4B9C"/>
    <w:rsid w:val="005B6F88"/>
    <w:rsid w:val="005C5BC7"/>
    <w:rsid w:val="005E24C1"/>
    <w:rsid w:val="005F275F"/>
    <w:rsid w:val="006004B5"/>
    <w:rsid w:val="00621CAF"/>
    <w:rsid w:val="00623C27"/>
    <w:rsid w:val="00633F45"/>
    <w:rsid w:val="00665CBA"/>
    <w:rsid w:val="00666E46"/>
    <w:rsid w:val="00681F6D"/>
    <w:rsid w:val="006839B0"/>
    <w:rsid w:val="006A1200"/>
    <w:rsid w:val="006A759A"/>
    <w:rsid w:val="006B2299"/>
    <w:rsid w:val="006B2915"/>
    <w:rsid w:val="006C5662"/>
    <w:rsid w:val="006E4422"/>
    <w:rsid w:val="007034D2"/>
    <w:rsid w:val="00716160"/>
    <w:rsid w:val="0072579A"/>
    <w:rsid w:val="007520CF"/>
    <w:rsid w:val="00752A92"/>
    <w:rsid w:val="00775C74"/>
    <w:rsid w:val="00797F77"/>
    <w:rsid w:val="007C0884"/>
    <w:rsid w:val="007C7C81"/>
    <w:rsid w:val="007D0225"/>
    <w:rsid w:val="007D1D60"/>
    <w:rsid w:val="007E082F"/>
    <w:rsid w:val="007E57A7"/>
    <w:rsid w:val="007E7A0C"/>
    <w:rsid w:val="007F3DE5"/>
    <w:rsid w:val="008054B8"/>
    <w:rsid w:val="00806CD6"/>
    <w:rsid w:val="0081577D"/>
    <w:rsid w:val="00835356"/>
    <w:rsid w:val="00846497"/>
    <w:rsid w:val="00872D09"/>
    <w:rsid w:val="0087619E"/>
    <w:rsid w:val="00891B16"/>
    <w:rsid w:val="00896097"/>
    <w:rsid w:val="008A6A58"/>
    <w:rsid w:val="008B0196"/>
    <w:rsid w:val="008B1640"/>
    <w:rsid w:val="008B3E79"/>
    <w:rsid w:val="008B5F3C"/>
    <w:rsid w:val="008C2455"/>
    <w:rsid w:val="008C49A6"/>
    <w:rsid w:val="008C51BE"/>
    <w:rsid w:val="008D02CA"/>
    <w:rsid w:val="008F5451"/>
    <w:rsid w:val="009072EA"/>
    <w:rsid w:val="00913EA0"/>
    <w:rsid w:val="00947220"/>
    <w:rsid w:val="00955AEF"/>
    <w:rsid w:val="0096095A"/>
    <w:rsid w:val="00982062"/>
    <w:rsid w:val="009A0CD3"/>
    <w:rsid w:val="009B085E"/>
    <w:rsid w:val="009F0825"/>
    <w:rsid w:val="009F2CCA"/>
    <w:rsid w:val="009F4261"/>
    <w:rsid w:val="00A21DD2"/>
    <w:rsid w:val="00A24214"/>
    <w:rsid w:val="00A242D6"/>
    <w:rsid w:val="00A26073"/>
    <w:rsid w:val="00A41DC3"/>
    <w:rsid w:val="00A85DC2"/>
    <w:rsid w:val="00A91F53"/>
    <w:rsid w:val="00AD3B92"/>
    <w:rsid w:val="00AE1ABD"/>
    <w:rsid w:val="00AE37CB"/>
    <w:rsid w:val="00AF1680"/>
    <w:rsid w:val="00B11305"/>
    <w:rsid w:val="00B14715"/>
    <w:rsid w:val="00B14C19"/>
    <w:rsid w:val="00B17FE7"/>
    <w:rsid w:val="00B209A2"/>
    <w:rsid w:val="00B32055"/>
    <w:rsid w:val="00B44953"/>
    <w:rsid w:val="00B74B9D"/>
    <w:rsid w:val="00B77E0E"/>
    <w:rsid w:val="00B824AF"/>
    <w:rsid w:val="00B9191F"/>
    <w:rsid w:val="00B95CA0"/>
    <w:rsid w:val="00BA4D5D"/>
    <w:rsid w:val="00BC6CF5"/>
    <w:rsid w:val="00BE4B77"/>
    <w:rsid w:val="00BF6F27"/>
    <w:rsid w:val="00C00879"/>
    <w:rsid w:val="00C013C0"/>
    <w:rsid w:val="00C368B1"/>
    <w:rsid w:val="00C538A0"/>
    <w:rsid w:val="00C54D6D"/>
    <w:rsid w:val="00C67CAF"/>
    <w:rsid w:val="00C74586"/>
    <w:rsid w:val="00C870FD"/>
    <w:rsid w:val="00CA30B4"/>
    <w:rsid w:val="00CB7E1A"/>
    <w:rsid w:val="00CD0B1F"/>
    <w:rsid w:val="00CD457D"/>
    <w:rsid w:val="00CE2709"/>
    <w:rsid w:val="00CF0C73"/>
    <w:rsid w:val="00CF7BE6"/>
    <w:rsid w:val="00D00A95"/>
    <w:rsid w:val="00D14220"/>
    <w:rsid w:val="00D156EF"/>
    <w:rsid w:val="00D16647"/>
    <w:rsid w:val="00D22219"/>
    <w:rsid w:val="00D25156"/>
    <w:rsid w:val="00D264D5"/>
    <w:rsid w:val="00D32725"/>
    <w:rsid w:val="00D34659"/>
    <w:rsid w:val="00D47A23"/>
    <w:rsid w:val="00D6269D"/>
    <w:rsid w:val="00D63D4B"/>
    <w:rsid w:val="00D641D0"/>
    <w:rsid w:val="00D777C8"/>
    <w:rsid w:val="00D94D89"/>
    <w:rsid w:val="00D9560D"/>
    <w:rsid w:val="00DA529C"/>
    <w:rsid w:val="00DC2EB8"/>
    <w:rsid w:val="00DC74B2"/>
    <w:rsid w:val="00DD6F7E"/>
    <w:rsid w:val="00DE0289"/>
    <w:rsid w:val="00DE2EF8"/>
    <w:rsid w:val="00DE55D1"/>
    <w:rsid w:val="00DF2EC1"/>
    <w:rsid w:val="00DF3777"/>
    <w:rsid w:val="00E12E62"/>
    <w:rsid w:val="00E17F22"/>
    <w:rsid w:val="00E526F6"/>
    <w:rsid w:val="00E54374"/>
    <w:rsid w:val="00E9702B"/>
    <w:rsid w:val="00EA27B6"/>
    <w:rsid w:val="00EA4315"/>
    <w:rsid w:val="00EA464C"/>
    <w:rsid w:val="00EE28F9"/>
    <w:rsid w:val="00EE58E8"/>
    <w:rsid w:val="00EF0720"/>
    <w:rsid w:val="00EF5E5B"/>
    <w:rsid w:val="00F033BD"/>
    <w:rsid w:val="00F1309B"/>
    <w:rsid w:val="00F46AF8"/>
    <w:rsid w:val="00F53A88"/>
    <w:rsid w:val="00F874D4"/>
    <w:rsid w:val="00F92868"/>
    <w:rsid w:val="00FD5727"/>
    <w:rsid w:val="00FF5F82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5D1"/>
    <w:rPr>
      <w:color w:val="000000"/>
    </w:rPr>
  </w:style>
  <w:style w:type="paragraph" w:styleId="1">
    <w:name w:val="heading 1"/>
    <w:basedOn w:val="a"/>
    <w:next w:val="a"/>
    <w:link w:val="10"/>
    <w:qFormat/>
    <w:rsid w:val="009F426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55D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E55D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DE55D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DE55D1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DE55D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E55D1"/>
    <w:rPr>
      <w:rFonts w:ascii="Arial" w:eastAsia="Arial" w:hAnsi="Arial" w:cs="Arial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DE55D1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DE55D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E55D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5Arial75pt0pt">
    <w:name w:val="Основной текст (5) + Arial;7;5 pt;Полужирный;Не курсив;Интервал 0 pt"/>
    <w:basedOn w:val="5"/>
    <w:rsid w:val="00DE55D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6">
    <w:name w:val="Основной текст (6)_"/>
    <w:basedOn w:val="a0"/>
    <w:link w:val="60"/>
    <w:rsid w:val="00DE55D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1">
    <w:name w:val="Основной текст (6)"/>
    <w:basedOn w:val="6"/>
    <w:rsid w:val="00DE55D1"/>
    <w:rPr>
      <w:color w:val="000000"/>
      <w:w w:val="100"/>
      <w:position w:val="0"/>
      <w:u w:val="single"/>
      <w:lang w:val="ru-RU"/>
    </w:rPr>
  </w:style>
  <w:style w:type="character" w:customStyle="1" w:styleId="a8">
    <w:name w:val="Основной текст + Полужирный;Курсив"/>
    <w:basedOn w:val="a4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a9">
    <w:name w:val="Основной текст + Курсив"/>
    <w:basedOn w:val="a4"/>
    <w:rsid w:val="00DE55D1"/>
    <w:rPr>
      <w:i/>
      <w:iCs/>
      <w:color w:val="000000"/>
      <w:w w:val="100"/>
      <w:position w:val="0"/>
      <w:lang w:val="ru-RU"/>
    </w:rPr>
  </w:style>
  <w:style w:type="character" w:customStyle="1" w:styleId="6pt0pt">
    <w:name w:val="Основной текст + 6 pt;Полужирный;Интервал 0 pt"/>
    <w:basedOn w:val="a4"/>
    <w:rsid w:val="00DE55D1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48pt0pt">
    <w:name w:val="Основной текст (4) + 8 pt;Полужирный;Не курсив;Интервал 0 pt"/>
    <w:basedOn w:val="4"/>
    <w:rsid w:val="00DE55D1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46pt0pt">
    <w:name w:val="Основной текст (4) + 6 pt;Полужирный;Не курсив;Интервал 0 pt"/>
    <w:basedOn w:val="4"/>
    <w:rsid w:val="00DE55D1"/>
    <w:rPr>
      <w:b/>
      <w:bCs/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7">
    <w:name w:val="Основной текст (7)_"/>
    <w:basedOn w:val="a0"/>
    <w:link w:val="70"/>
    <w:rsid w:val="00DE55D1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1"/>
    <w:basedOn w:val="a4"/>
    <w:rsid w:val="00DE55D1"/>
    <w:rPr>
      <w:color w:val="000000"/>
      <w:w w:val="100"/>
      <w:position w:val="0"/>
      <w:u w:val="single"/>
      <w:lang w:val="ru-RU"/>
    </w:rPr>
  </w:style>
  <w:style w:type="character" w:customStyle="1" w:styleId="685pt0pt">
    <w:name w:val="Основной текст (6) + 8;5 pt;Курсив;Интервал 0 pt"/>
    <w:basedOn w:val="6"/>
    <w:rsid w:val="00DE55D1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MSGothic75pt">
    <w:name w:val="Колонтитул + MS Gothic;7;5 pt;Не полужирный"/>
    <w:basedOn w:val="a5"/>
    <w:rsid w:val="00DE55D1"/>
    <w:rPr>
      <w:rFonts w:ascii="MS Gothic" w:eastAsia="MS Gothic" w:hAnsi="MS Gothic" w:cs="MS Gothic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rial4pt">
    <w:name w:val="Колонтитул + Arial;4 pt"/>
    <w:basedOn w:val="a5"/>
    <w:rsid w:val="00DE55D1"/>
    <w:rPr>
      <w:rFonts w:ascii="Arial" w:eastAsia="Arial" w:hAnsi="Arial" w:cs="Arial"/>
      <w:color w:val="000000"/>
      <w:spacing w:val="0"/>
      <w:w w:val="100"/>
      <w:position w:val="0"/>
      <w:sz w:val="8"/>
      <w:szCs w:val="8"/>
    </w:rPr>
  </w:style>
  <w:style w:type="character" w:customStyle="1" w:styleId="41">
    <w:name w:val="Основной текст (4) + Не курсив"/>
    <w:basedOn w:val="4"/>
    <w:rsid w:val="00DE55D1"/>
    <w:rPr>
      <w:i/>
      <w:iCs/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DE55D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pt">
    <w:name w:val="Основной текст (3) + Не курсив;Интервал 0 pt"/>
    <w:basedOn w:val="3"/>
    <w:rsid w:val="00DE55D1"/>
    <w:rPr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DE55D1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sid w:val="00DE55D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Основной текст (4) + Полужирный"/>
    <w:basedOn w:val="4"/>
    <w:rsid w:val="00DE55D1"/>
    <w:rPr>
      <w:b/>
      <w:bCs/>
      <w:color w:val="000000"/>
      <w:w w:val="100"/>
      <w:position w:val="0"/>
      <w:lang w:val="ru-RU"/>
    </w:rPr>
  </w:style>
  <w:style w:type="character" w:customStyle="1" w:styleId="31">
    <w:name w:val="Основной текст (3) + Не полужирный;Не курсив"/>
    <w:basedOn w:val="3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8pt">
    <w:name w:val="Основной текст + 8 pt"/>
    <w:basedOn w:val="a4"/>
    <w:rsid w:val="00DE55D1"/>
    <w:rPr>
      <w:color w:val="000000"/>
      <w:w w:val="100"/>
      <w:position w:val="0"/>
      <w:sz w:val="16"/>
      <w:szCs w:val="16"/>
      <w:lang w:val="ru-RU"/>
    </w:rPr>
  </w:style>
  <w:style w:type="character" w:customStyle="1" w:styleId="-1pt">
    <w:name w:val="Основной текст + Полужирный;Курсив;Интервал -1 pt"/>
    <w:basedOn w:val="a4"/>
    <w:rsid w:val="00DE55D1"/>
    <w:rPr>
      <w:b/>
      <w:bCs/>
      <w:i/>
      <w:iCs/>
      <w:color w:val="000000"/>
      <w:spacing w:val="-3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DE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0">
    <w:name w:val="Основной текст (12)_"/>
    <w:basedOn w:val="a0"/>
    <w:link w:val="121"/>
    <w:rsid w:val="00DE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22">
    <w:name w:val="Основной текст (12)"/>
    <w:basedOn w:val="120"/>
    <w:rsid w:val="00DE55D1"/>
    <w:rPr>
      <w:strike/>
      <w:color w:val="000000"/>
      <w:spacing w:val="0"/>
      <w:w w:val="100"/>
      <w:position w:val="0"/>
      <w:lang w:val="ru-RU"/>
    </w:rPr>
  </w:style>
  <w:style w:type="character" w:customStyle="1" w:styleId="Arial9pt">
    <w:name w:val="Колонтитул + Arial;9 pt;Курсив"/>
    <w:basedOn w:val="a5"/>
    <w:rsid w:val="00DE55D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130">
    <w:name w:val="Основной текст (13)_"/>
    <w:basedOn w:val="a0"/>
    <w:link w:val="131"/>
    <w:rsid w:val="00DE55D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sid w:val="00DE55D1"/>
    <w:rPr>
      <w:rFonts w:ascii="Arial" w:eastAsia="Arial" w:hAnsi="Arial" w:cs="Arial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41">
    <w:name w:val="Основной текст (14) + Не полужирный;Не курсив"/>
    <w:basedOn w:val="14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140pt">
    <w:name w:val="Основной текст (14) + Не курсив;Интервал 0 pt"/>
    <w:basedOn w:val="14"/>
    <w:rsid w:val="00DE55D1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;Курсив"/>
    <w:basedOn w:val="a4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DE55D1"/>
    <w:rPr>
      <w:b/>
      <w:bCs/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4"/>
    <w:rsid w:val="00DE55D1"/>
    <w:pPr>
      <w:shd w:val="clear" w:color="auto" w:fill="FFFFFF"/>
      <w:spacing w:after="300" w:line="186" w:lineRule="exact"/>
      <w:ind w:hanging="320"/>
      <w:jc w:val="both"/>
    </w:pPr>
    <w:rPr>
      <w:rFonts w:ascii="Arial" w:eastAsia="Arial" w:hAnsi="Arial" w:cs="Arial"/>
      <w:spacing w:val="-10"/>
      <w:sz w:val="17"/>
      <w:szCs w:val="17"/>
    </w:rPr>
  </w:style>
  <w:style w:type="paragraph" w:customStyle="1" w:styleId="a6">
    <w:name w:val="Колонтитул"/>
    <w:basedOn w:val="a"/>
    <w:link w:val="a5"/>
    <w:rsid w:val="00DE55D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rsid w:val="00DE55D1"/>
    <w:pPr>
      <w:shd w:val="clear" w:color="auto" w:fill="FFFFFF"/>
      <w:spacing w:before="300" w:after="60" w:line="250" w:lineRule="exac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30">
    <w:name w:val="Основной текст (3)"/>
    <w:basedOn w:val="a"/>
    <w:link w:val="3"/>
    <w:rsid w:val="00DE55D1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i/>
      <w:iCs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rsid w:val="00DE55D1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i/>
      <w:iCs/>
      <w:spacing w:val="-10"/>
      <w:sz w:val="17"/>
      <w:szCs w:val="17"/>
    </w:rPr>
  </w:style>
  <w:style w:type="paragraph" w:customStyle="1" w:styleId="12">
    <w:name w:val="Заголовок №1"/>
    <w:basedOn w:val="a"/>
    <w:link w:val="11"/>
    <w:rsid w:val="00DE55D1"/>
    <w:pPr>
      <w:shd w:val="clear" w:color="auto" w:fill="FFFFFF"/>
      <w:spacing w:before="60" w:after="180" w:line="23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E55D1"/>
    <w:pPr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rsid w:val="00DE55D1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rsid w:val="00DE55D1"/>
    <w:pPr>
      <w:shd w:val="clear" w:color="auto" w:fill="FFFFFF"/>
      <w:spacing w:line="195" w:lineRule="exact"/>
      <w:jc w:val="both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80">
    <w:name w:val="Основной текст (8)"/>
    <w:basedOn w:val="a"/>
    <w:link w:val="8"/>
    <w:rsid w:val="00DE55D1"/>
    <w:pPr>
      <w:shd w:val="clear" w:color="auto" w:fill="FFFFFF"/>
      <w:spacing w:before="120" w:after="120" w:line="198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DE55D1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101">
    <w:name w:val="Основной текст (10)"/>
    <w:basedOn w:val="a"/>
    <w:link w:val="100"/>
    <w:rsid w:val="00DE55D1"/>
    <w:pPr>
      <w:shd w:val="clear" w:color="auto" w:fill="FFFFFF"/>
      <w:spacing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111">
    <w:name w:val="Основной текст (11)"/>
    <w:basedOn w:val="a"/>
    <w:link w:val="110"/>
    <w:rsid w:val="00DE55D1"/>
    <w:pPr>
      <w:shd w:val="clear" w:color="auto" w:fill="FFFFFF"/>
      <w:spacing w:before="120" w:after="900" w:line="0" w:lineRule="atLeas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121">
    <w:name w:val="Основной текст (12)"/>
    <w:basedOn w:val="a"/>
    <w:link w:val="120"/>
    <w:rsid w:val="00DE55D1"/>
    <w:pPr>
      <w:shd w:val="clear" w:color="auto" w:fill="FFFFFF"/>
      <w:spacing w:before="900" w:line="0" w:lineRule="atLeast"/>
    </w:pPr>
    <w:rPr>
      <w:rFonts w:ascii="Franklin Gothic Heavy" w:eastAsia="Franklin Gothic Heavy" w:hAnsi="Franklin Gothic Heavy" w:cs="Franklin Gothic Heavy"/>
      <w:sz w:val="8"/>
      <w:szCs w:val="8"/>
      <w:lang w:val="en-US"/>
    </w:rPr>
  </w:style>
  <w:style w:type="paragraph" w:customStyle="1" w:styleId="131">
    <w:name w:val="Основной текст (13)"/>
    <w:basedOn w:val="a"/>
    <w:link w:val="130"/>
    <w:rsid w:val="00DE55D1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40">
    <w:name w:val="Основной текст (14)"/>
    <w:basedOn w:val="a"/>
    <w:link w:val="14"/>
    <w:rsid w:val="00DE55D1"/>
    <w:pPr>
      <w:shd w:val="clear" w:color="auto" w:fill="FFFFFF"/>
      <w:spacing w:line="209" w:lineRule="exact"/>
      <w:ind w:firstLine="240"/>
      <w:jc w:val="both"/>
    </w:pPr>
    <w:rPr>
      <w:rFonts w:ascii="Arial" w:eastAsia="Arial" w:hAnsi="Arial" w:cs="Arial"/>
      <w:b/>
      <w:bCs/>
      <w:i/>
      <w:iCs/>
      <w:spacing w:val="-10"/>
      <w:sz w:val="17"/>
      <w:szCs w:val="17"/>
    </w:rPr>
  </w:style>
  <w:style w:type="paragraph" w:styleId="ab">
    <w:name w:val="No Spacing"/>
    <w:link w:val="ac"/>
    <w:uiPriority w:val="1"/>
    <w:qFormat/>
    <w:rsid w:val="004C47CE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4C47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47CE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4C47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47CE"/>
    <w:rPr>
      <w:color w:val="000000"/>
    </w:rPr>
  </w:style>
  <w:style w:type="character" w:customStyle="1" w:styleId="10">
    <w:name w:val="Заголовок 1 Знак"/>
    <w:basedOn w:val="a0"/>
    <w:link w:val="1"/>
    <w:rsid w:val="009F4261"/>
    <w:rPr>
      <w:rFonts w:ascii="Times New Roman" w:eastAsia="Times New Roman" w:hAnsi="Times New Roman" w:cs="Times New Roman"/>
      <w:szCs w:val="20"/>
    </w:rPr>
  </w:style>
  <w:style w:type="paragraph" w:styleId="22">
    <w:name w:val="Body Text Indent 2"/>
    <w:basedOn w:val="a"/>
    <w:link w:val="23"/>
    <w:semiHidden/>
    <w:unhideWhenUsed/>
    <w:rsid w:val="009F426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semiHidden/>
    <w:rsid w:val="009F4261"/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39"/>
    <w:rsid w:val="007C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D641D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641D0"/>
    <w:rPr>
      <w:color w:val="000000"/>
    </w:rPr>
  </w:style>
  <w:style w:type="paragraph" w:customStyle="1" w:styleId="ConsPlusNormal">
    <w:name w:val="ConsPlusNormal"/>
    <w:rsid w:val="00D641D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1574D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5376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AB"/>
    <w:rPr>
      <w:rFonts w:ascii="Tahoma" w:hAnsi="Tahoma" w:cs="Tahoma"/>
      <w:color w:val="000000"/>
      <w:sz w:val="16"/>
      <w:szCs w:val="16"/>
    </w:rPr>
  </w:style>
  <w:style w:type="character" w:customStyle="1" w:styleId="ac">
    <w:name w:val="Без интервала Знак"/>
    <w:link w:val="ab"/>
    <w:uiPriority w:val="1"/>
    <w:rsid w:val="005C5BC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7284-1809-42C9-86FD-81D6C383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16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odminko</dc:creator>
  <cp:lastModifiedBy>acer</cp:lastModifiedBy>
  <cp:revision>133</cp:revision>
  <cp:lastPrinted>2020-03-16T05:48:00Z</cp:lastPrinted>
  <dcterms:created xsi:type="dcterms:W3CDTF">2014-09-15T13:03:00Z</dcterms:created>
  <dcterms:modified xsi:type="dcterms:W3CDTF">2020-06-16T07:56:00Z</dcterms:modified>
</cp:coreProperties>
</file>